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2" w:rsidRPr="00B3696B" w:rsidRDefault="00661012" w:rsidP="008053F9">
      <w:pPr>
        <w:tabs>
          <w:tab w:val="left" w:pos="6860"/>
        </w:tabs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B3696B">
        <w:rPr>
          <w:rFonts w:ascii="Times New Roman" w:hAnsi="Times New Roman"/>
          <w:sz w:val="28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673349926" r:id="rId6"/>
        </w:object>
      </w:r>
    </w:p>
    <w:p w:rsidR="00661012" w:rsidRPr="008053F9" w:rsidRDefault="00661012" w:rsidP="008053F9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3F9">
        <w:rPr>
          <w:rFonts w:ascii="Times New Roman" w:hAnsi="Times New Roman"/>
          <w:b/>
          <w:sz w:val="28"/>
          <w:szCs w:val="28"/>
        </w:rPr>
        <w:t xml:space="preserve">"Мыс " </w:t>
      </w:r>
      <w:proofErr w:type="spellStart"/>
      <w:r w:rsidRPr="008053F9">
        <w:rPr>
          <w:rFonts w:ascii="Times New Roman" w:hAnsi="Times New Roman"/>
          <w:b/>
          <w:sz w:val="28"/>
          <w:szCs w:val="28"/>
        </w:rPr>
        <w:t>сикт</w:t>
      </w:r>
      <w:proofErr w:type="spellEnd"/>
      <w:r w:rsidRPr="00805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53F9">
        <w:rPr>
          <w:rFonts w:ascii="Times New Roman" w:hAnsi="Times New Roman"/>
          <w:b/>
          <w:sz w:val="28"/>
          <w:szCs w:val="28"/>
        </w:rPr>
        <w:t>овмöдчöминса</w:t>
      </w:r>
      <w:proofErr w:type="spellEnd"/>
      <w:r w:rsidRPr="00805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53F9">
        <w:rPr>
          <w:rFonts w:ascii="Times New Roman" w:hAnsi="Times New Roman"/>
          <w:b/>
          <w:sz w:val="28"/>
          <w:szCs w:val="28"/>
        </w:rPr>
        <w:t>администрациялöн</w:t>
      </w:r>
      <w:proofErr w:type="spellEnd"/>
    </w:p>
    <w:p w:rsidR="00661012" w:rsidRPr="008053F9" w:rsidRDefault="00661012" w:rsidP="008053F9">
      <w:pPr>
        <w:pBdr>
          <w:bottom w:val="single" w:sz="12" w:space="1" w:color="auto"/>
        </w:pBd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3F9">
        <w:rPr>
          <w:rFonts w:ascii="Times New Roman" w:hAnsi="Times New Roman"/>
          <w:b/>
          <w:sz w:val="28"/>
          <w:szCs w:val="28"/>
        </w:rPr>
        <w:t>ШУÖМ</w:t>
      </w:r>
    </w:p>
    <w:p w:rsidR="00661012" w:rsidRPr="008053F9" w:rsidRDefault="00661012" w:rsidP="008053F9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3F9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  <w:r w:rsidR="00B3696B" w:rsidRPr="008053F9">
        <w:rPr>
          <w:rFonts w:ascii="Times New Roman" w:hAnsi="Times New Roman"/>
          <w:b/>
          <w:sz w:val="28"/>
          <w:szCs w:val="28"/>
        </w:rPr>
        <w:t>«Мыёлдино»</w:t>
      </w:r>
    </w:p>
    <w:p w:rsidR="00661012" w:rsidRPr="008053F9" w:rsidRDefault="00661012" w:rsidP="008053F9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3F9">
        <w:rPr>
          <w:rFonts w:ascii="Times New Roman" w:hAnsi="Times New Roman"/>
          <w:b/>
          <w:sz w:val="28"/>
          <w:szCs w:val="28"/>
        </w:rPr>
        <w:t>ПОСТАНОВЛЕНИЕ</w:t>
      </w:r>
    </w:p>
    <w:p w:rsidR="00661012" w:rsidRPr="00B3696B" w:rsidRDefault="00661012" w:rsidP="008053F9">
      <w:pPr>
        <w:spacing w:after="0"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B3696B">
        <w:rPr>
          <w:rFonts w:ascii="Times New Roman" w:hAnsi="Times New Roman"/>
          <w:sz w:val="20"/>
          <w:szCs w:val="20"/>
        </w:rPr>
        <w:t>Республика Коми</w:t>
      </w:r>
    </w:p>
    <w:p w:rsidR="00661012" w:rsidRPr="00B3696B" w:rsidRDefault="00661012" w:rsidP="008053F9">
      <w:pPr>
        <w:spacing w:after="0"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3696B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B3696B">
        <w:rPr>
          <w:rFonts w:ascii="Times New Roman" w:hAnsi="Times New Roman"/>
          <w:sz w:val="20"/>
          <w:szCs w:val="20"/>
        </w:rPr>
        <w:t xml:space="preserve"> район</w:t>
      </w:r>
    </w:p>
    <w:p w:rsidR="00661012" w:rsidRPr="00B3696B" w:rsidRDefault="00661012" w:rsidP="008053F9">
      <w:pPr>
        <w:spacing w:after="0"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3696B">
        <w:rPr>
          <w:rFonts w:ascii="Times New Roman" w:hAnsi="Times New Roman"/>
          <w:sz w:val="20"/>
          <w:szCs w:val="20"/>
        </w:rPr>
        <w:t>с.Мыёлдино</w:t>
      </w:r>
      <w:proofErr w:type="spellEnd"/>
    </w:p>
    <w:p w:rsidR="00661012" w:rsidRPr="00B3696B" w:rsidRDefault="00661012" w:rsidP="008053F9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1012" w:rsidRPr="00B3696B" w:rsidRDefault="009A2596" w:rsidP="008053F9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26</w:t>
      </w:r>
    </w:p>
    <w:p w:rsidR="0076722D" w:rsidRPr="008053F9" w:rsidRDefault="0076722D" w:rsidP="008053F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«Профилактика правонарушений и противоправного поведения несовершеннолетних на территории сельского поселения </w:t>
      </w:r>
      <w:r w:rsidR="00B3696B" w:rsidRPr="008053F9">
        <w:rPr>
          <w:rFonts w:ascii="Times New Roman" w:eastAsia="Times New Roman" w:hAnsi="Times New Roman"/>
          <w:b/>
          <w:sz w:val="28"/>
          <w:szCs w:val="28"/>
          <w:lang w:eastAsia="ru-RU"/>
        </w:rPr>
        <w:t>«Мыёлдино»</w:t>
      </w:r>
      <w:r w:rsidRPr="00805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2020-2021 гг.»</w:t>
      </w:r>
    </w:p>
    <w:p w:rsidR="0076722D" w:rsidRPr="00B3696B" w:rsidRDefault="0076722D" w:rsidP="008053F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2D" w:rsidRPr="00B3696B" w:rsidRDefault="0076722D" w:rsidP="008053F9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предупреждения совершения преступлений несовершеннолетних на территории сельского поселения </w:t>
      </w:r>
      <w:r w:rsidR="00B3696B" w:rsidRPr="00B3696B">
        <w:rPr>
          <w:rFonts w:ascii="Times New Roman" w:eastAsia="Times New Roman" w:hAnsi="Times New Roman"/>
          <w:sz w:val="28"/>
          <w:szCs w:val="28"/>
          <w:lang w:eastAsia="ru-RU"/>
        </w:rPr>
        <w:t>«Мыёлдино»</w:t>
      </w: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Федеральным законом от 24.06.1999 № 120-ФЗ «Об основах системы профилактики безнадзорности и правонарушений несовершеннолетних», Уставом сельского поселения </w:t>
      </w:r>
      <w:r w:rsidR="00B3696B" w:rsidRPr="00B3696B">
        <w:rPr>
          <w:rFonts w:ascii="Times New Roman" w:eastAsia="Times New Roman" w:hAnsi="Times New Roman"/>
          <w:sz w:val="28"/>
          <w:szCs w:val="28"/>
          <w:lang w:eastAsia="ru-RU"/>
        </w:rPr>
        <w:t>«Мыёлдино»</w:t>
      </w: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сельского поселения </w:t>
      </w:r>
      <w:r w:rsidR="00B3696B" w:rsidRPr="00B3696B">
        <w:rPr>
          <w:rFonts w:ascii="Times New Roman" w:eastAsia="Times New Roman" w:hAnsi="Times New Roman"/>
          <w:sz w:val="28"/>
          <w:szCs w:val="28"/>
          <w:lang w:eastAsia="ru-RU"/>
        </w:rPr>
        <w:t>«Мыёлдино»</w:t>
      </w: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76722D" w:rsidRPr="00B3696B" w:rsidRDefault="0076722D" w:rsidP="008053F9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программу «Профилактика правонарушений и противоправного поведения несовершеннолетних на территории сельского поселения </w:t>
      </w:r>
      <w:r w:rsidR="00B3696B" w:rsidRPr="00B3696B">
        <w:rPr>
          <w:rFonts w:ascii="Times New Roman" w:eastAsia="Times New Roman" w:hAnsi="Times New Roman"/>
          <w:sz w:val="28"/>
          <w:szCs w:val="28"/>
          <w:lang w:eastAsia="ru-RU"/>
        </w:rPr>
        <w:t>«Мыёлдино»</w:t>
      </w: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2020-2021 гг.» (приложение № 1).</w:t>
      </w:r>
    </w:p>
    <w:p w:rsidR="0076722D" w:rsidRPr="00B3696B" w:rsidRDefault="0076722D" w:rsidP="008053F9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:rsidR="0076722D" w:rsidRPr="00B3696B" w:rsidRDefault="0076722D" w:rsidP="008053F9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</w:t>
      </w:r>
      <w:r w:rsid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информационном стенде администрации сельского поселения «Мыёлдино»</w:t>
      </w: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722D" w:rsidRPr="00B3696B" w:rsidRDefault="0076722D" w:rsidP="008053F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2D" w:rsidRPr="00B3696B" w:rsidRDefault="0076722D" w:rsidP="008053F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2D" w:rsidRPr="00B3696B" w:rsidRDefault="0076722D" w:rsidP="008053F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2D" w:rsidRPr="00B3696B" w:rsidRDefault="0076722D" w:rsidP="008053F9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 w:rsidR="00B3696B" w:rsidRPr="00B369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B3696B" w:rsidRPr="00B3696B">
        <w:rPr>
          <w:rFonts w:ascii="Times New Roman" w:eastAsia="Times New Roman" w:hAnsi="Times New Roman"/>
          <w:sz w:val="28"/>
          <w:szCs w:val="28"/>
          <w:lang w:eastAsia="ru-RU"/>
        </w:rPr>
        <w:t>Мыёлдино»</w:t>
      </w: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661012"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А.А. Ермолин</w:t>
      </w:r>
    </w:p>
    <w:p w:rsidR="0076722D" w:rsidRPr="00B3696B" w:rsidRDefault="0076722D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2D" w:rsidRDefault="0076722D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3F9" w:rsidRDefault="008053F9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3F9" w:rsidRDefault="008053F9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3F9" w:rsidRDefault="008053F9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3F9" w:rsidRDefault="008053F9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012" w:rsidRDefault="00661012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1F" w:rsidRPr="00B3696B" w:rsidRDefault="000A121F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61012" w:rsidRPr="00B3696B" w:rsidRDefault="00661012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2D" w:rsidRPr="00B3696B" w:rsidRDefault="0076722D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6722D" w:rsidRPr="00B3696B" w:rsidRDefault="0076722D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76722D" w:rsidRPr="00B3696B" w:rsidRDefault="00661012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АСП </w:t>
      </w:r>
      <w:r w:rsidR="00B3696B" w:rsidRPr="00B3696B">
        <w:rPr>
          <w:rFonts w:ascii="Times New Roman" w:eastAsia="Times New Roman" w:hAnsi="Times New Roman"/>
          <w:sz w:val="28"/>
          <w:szCs w:val="28"/>
          <w:lang w:eastAsia="ru-RU"/>
        </w:rPr>
        <w:t>«Мыёлдино»</w:t>
      </w:r>
    </w:p>
    <w:p w:rsidR="0076722D" w:rsidRPr="00B3696B" w:rsidRDefault="00661012" w:rsidP="008053F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6722D" w:rsidRPr="00B3696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 24.07.2020</w:t>
      </w:r>
      <w:r w:rsidR="0076722D" w:rsidRPr="00B3696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3696B" w:rsidRPr="00B3696B">
        <w:rPr>
          <w:rFonts w:ascii="Times New Roman" w:eastAsia="Times New Roman" w:hAnsi="Times New Roman"/>
          <w:sz w:val="28"/>
          <w:szCs w:val="28"/>
          <w:lang w:eastAsia="ru-RU"/>
        </w:rPr>
        <w:t>26</w:t>
      </w:r>
    </w:p>
    <w:p w:rsidR="0076722D" w:rsidRPr="00B3696B" w:rsidRDefault="0076722D" w:rsidP="008053F9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2D" w:rsidRPr="008053F9" w:rsidRDefault="0076722D" w:rsidP="008053F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«Профилактика правонарушений и противоправного поведения несовершеннолетних на территории сельского поселения </w:t>
      </w:r>
      <w:r w:rsidR="00B3696B" w:rsidRPr="008053F9">
        <w:rPr>
          <w:rFonts w:ascii="Times New Roman" w:eastAsia="Times New Roman" w:hAnsi="Times New Roman"/>
          <w:b/>
          <w:sz w:val="28"/>
          <w:szCs w:val="28"/>
          <w:lang w:eastAsia="ru-RU"/>
        </w:rPr>
        <w:t>«Мыёлдино»</w:t>
      </w:r>
      <w:r w:rsidRPr="00805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2020-2021 гг.»</w:t>
      </w:r>
    </w:p>
    <w:p w:rsidR="0076722D" w:rsidRPr="00B3696B" w:rsidRDefault="0076722D" w:rsidP="008053F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Паспорт Муниципальной программы</w:t>
      </w: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80"/>
        <w:gridCol w:w="1800"/>
        <w:gridCol w:w="580"/>
        <w:gridCol w:w="920"/>
        <w:gridCol w:w="480"/>
        <w:gridCol w:w="460"/>
        <w:gridCol w:w="560"/>
        <w:gridCol w:w="100"/>
        <w:gridCol w:w="1040"/>
        <w:gridCol w:w="320"/>
        <w:gridCol w:w="460"/>
        <w:gridCol w:w="660"/>
        <w:gridCol w:w="1040"/>
      </w:tblGrid>
      <w:tr w:rsidR="008053F9" w:rsidRPr="00B3696B" w:rsidTr="008843B9">
        <w:trPr>
          <w:trHeight w:val="1190"/>
        </w:trPr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муниципальной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662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«Профилактика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правонарушений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  <w:r>
              <w:rPr>
                <w:rFonts w:ascii="Times New Roman" w:eastAsia="Times New Roman" w:hAnsi="Times New Roman"/>
                <w:w w:val="93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противоправного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поведения несовершеннолетних на территории сельского поселения «Мыёлдино» на 2020-2021 гг.»</w:t>
            </w:r>
          </w:p>
        </w:tc>
      </w:tr>
      <w:tr w:rsidR="0076722D" w:rsidRPr="00B3696B" w:rsidTr="008053F9">
        <w:trPr>
          <w:trHeight w:val="249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Главный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администратор</w:t>
            </w:r>
          </w:p>
        </w:tc>
        <w:tc>
          <w:tcPr>
            <w:tcW w:w="5580" w:type="dxa"/>
            <w:gridSpan w:val="10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 xml:space="preserve">Администрация сельского </w:t>
            </w:r>
            <w:proofErr w:type="spellStart"/>
            <w:r w:rsidRPr="00B3696B">
              <w:rPr>
                <w:rFonts w:ascii="Times New Roman" w:eastAsia="Times New Roman" w:hAnsi="Times New Roman"/>
                <w:sz w:val="24"/>
              </w:rPr>
              <w:t>сельского</w:t>
            </w:r>
            <w:proofErr w:type="spellEnd"/>
            <w:r w:rsidRPr="00B3696B">
              <w:rPr>
                <w:rFonts w:ascii="Times New Roman" w:eastAsia="Times New Roman" w:hAnsi="Times New Roman"/>
                <w:sz w:val="24"/>
              </w:rPr>
              <w:t xml:space="preserve"> поселения </w:t>
            </w:r>
            <w:r w:rsidR="00B3696B" w:rsidRPr="00B3696B">
              <w:rPr>
                <w:rFonts w:ascii="Times New Roman" w:eastAsia="Times New Roman" w:hAnsi="Times New Roman"/>
                <w:sz w:val="24"/>
              </w:rPr>
              <w:t>«Мыёлдино»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6722D" w:rsidRPr="00B3696B" w:rsidTr="008053F9">
        <w:trPr>
          <w:trHeight w:val="293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49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Администраторы</w:t>
            </w:r>
          </w:p>
        </w:tc>
        <w:tc>
          <w:tcPr>
            <w:tcW w:w="5580" w:type="dxa"/>
            <w:gridSpan w:val="10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 xml:space="preserve">Администрация сельского поселения </w:t>
            </w:r>
            <w:r w:rsidR="00B3696B" w:rsidRPr="00B3696B">
              <w:rPr>
                <w:rFonts w:ascii="Times New Roman" w:eastAsia="Times New Roman" w:hAnsi="Times New Roman"/>
                <w:sz w:val="24"/>
              </w:rPr>
              <w:t>«Мыёлдино»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6722D" w:rsidRPr="00B3696B" w:rsidTr="008053F9">
        <w:trPr>
          <w:trHeight w:val="293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49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Срок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реализации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2020-2021 гг.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6722D" w:rsidRPr="00B3696B" w:rsidTr="008053F9">
        <w:trPr>
          <w:trHeight w:val="293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49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Цели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муниципальной</w:t>
            </w: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1.Повышение уровня межведомственного взаимодействия по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профилактике правонарушений и противоправного поведения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несовершеннолетних,</w:t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формированию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6"/>
                <w:sz w:val="24"/>
              </w:rPr>
              <w:t>их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законопослушного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поведения.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2.Организация</w:t>
            </w:r>
          </w:p>
        </w:tc>
        <w:tc>
          <w:tcPr>
            <w:tcW w:w="216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мероприятий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6"/>
                <w:sz w:val="24"/>
              </w:rPr>
              <w:t>по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профилактике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правонарушений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противоправного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поведения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несовершеннолетних,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социального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сиротства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3.Проведение профилактических мероприятий и мероприятий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4340" w:type="dxa"/>
            <w:gridSpan w:val="8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информационно-пропагандистскому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обеспечению,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направленных на недопущение противоправного поведения</w:t>
            </w:r>
          </w:p>
        </w:tc>
      </w:tr>
      <w:tr w:rsidR="0076722D" w:rsidRPr="00B3696B" w:rsidTr="008053F9">
        <w:trPr>
          <w:trHeight w:val="29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49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Задачи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муниципальной</w:t>
            </w: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1.Межведомственное</w:t>
            </w:r>
          </w:p>
        </w:tc>
        <w:tc>
          <w:tcPr>
            <w:tcW w:w="20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взаимодействие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профилактике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правонарушений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противоправного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поведения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B3696B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2.Содействие </w:t>
            </w:r>
            <w:r w:rsidR="0076722D" w:rsidRPr="00B3696B">
              <w:rPr>
                <w:rFonts w:ascii="Times New Roman" w:eastAsia="Times New Roman" w:hAnsi="Times New Roman"/>
                <w:sz w:val="24"/>
              </w:rPr>
              <w:t>правоохранительным органам в выявлении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правонарушений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преступлений,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совершенных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несовершеннолетними.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3.Профилактика</w:t>
            </w:r>
          </w:p>
        </w:tc>
        <w:tc>
          <w:tcPr>
            <w:tcW w:w="216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правонарушений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противоправного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gridSpan w:val="7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поведения среди несовершеннолетних.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4.Организация разъяснительной и воспитательной работы в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обозначенном направлении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среди населения, в том числе по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надлежащему исполнению родительских обязанностей.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5.Выявление фактов ненадлежащего, жестокого обращения с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несовершеннолетними,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иных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нарушений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</w:t>
            </w:r>
          </w:p>
        </w:tc>
      </w:tr>
      <w:tr w:rsidR="0076722D" w:rsidRPr="00B3696B" w:rsidTr="008053F9">
        <w:trPr>
          <w:trHeight w:val="29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49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Ожидаемые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результаты</w:t>
            </w:r>
          </w:p>
        </w:tc>
        <w:tc>
          <w:tcPr>
            <w:tcW w:w="4140" w:type="dxa"/>
            <w:gridSpan w:val="7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Реализация программы позволит: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реализации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муниципальной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-повысить</w:t>
            </w:r>
          </w:p>
        </w:tc>
        <w:tc>
          <w:tcPr>
            <w:tcW w:w="160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эффективность</w:t>
            </w:r>
          </w:p>
        </w:tc>
        <w:tc>
          <w:tcPr>
            <w:tcW w:w="248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государственной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системы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социальной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профилактики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правонарушений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несовершеннолетних;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-обеспечить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нормативно-правовое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регулирование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профилактики правонарушений и противоправного поведения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несовершеннолетних;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-улучшить   информационное   обеспечение   деятельности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государственных,</w:t>
            </w:r>
          </w:p>
        </w:tc>
        <w:tc>
          <w:tcPr>
            <w:tcW w:w="2940" w:type="dxa"/>
            <w:gridSpan w:val="6"/>
            <w:shd w:val="clear" w:color="auto" w:fill="auto"/>
            <w:vAlign w:val="bottom"/>
          </w:tcPr>
          <w:p w:rsidR="0076722D" w:rsidRPr="00B3696B" w:rsidRDefault="00B3696B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муниципальных </w:t>
            </w:r>
            <w:r w:rsidR="0076722D" w:rsidRPr="00B3696B">
              <w:rPr>
                <w:rFonts w:ascii="Times New Roman" w:eastAsia="Times New Roman" w:hAnsi="Times New Roman"/>
                <w:sz w:val="24"/>
              </w:rPr>
              <w:t>органов,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общественных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организаций по обеспечению общественного порядка;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-предупредить правонарушения несовершеннолетних;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-уменьшить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общее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число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совершаемых</w:t>
            </w:r>
          </w:p>
        </w:tc>
      </w:tr>
      <w:tr w:rsidR="0076722D" w:rsidRPr="00B3696B" w:rsidTr="008053F9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несовершеннолетними</w:t>
            </w:r>
          </w:p>
        </w:tc>
        <w:tc>
          <w:tcPr>
            <w:tcW w:w="20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преступлений,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   том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числе</w:t>
            </w:r>
          </w:p>
        </w:tc>
      </w:tr>
      <w:tr w:rsidR="0076722D" w:rsidRPr="00B3696B" w:rsidTr="008053F9">
        <w:trPr>
          <w:trHeight w:val="29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рецидивной преступности несовершеннолетних.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53F9" w:rsidRPr="00B3696B" w:rsidTr="008053F9">
        <w:trPr>
          <w:trHeight w:val="266"/>
        </w:trPr>
        <w:tc>
          <w:tcPr>
            <w:tcW w:w="35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Объемы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источники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финансирования</w:t>
            </w:r>
          </w:p>
        </w:tc>
        <w:tc>
          <w:tcPr>
            <w:tcW w:w="4460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2020 год: финансирование не требуется.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53F9" w:rsidRPr="00B3696B" w:rsidTr="008053F9">
        <w:trPr>
          <w:trHeight w:val="276"/>
        </w:trPr>
        <w:tc>
          <w:tcPr>
            <w:tcW w:w="35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4"/>
            <w:bookmarkEnd w:id="1"/>
          </w:p>
        </w:tc>
        <w:tc>
          <w:tcPr>
            <w:tcW w:w="6620" w:type="dxa"/>
            <w:gridSpan w:val="11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2021 год: финансирование не требуется.</w:t>
            </w:r>
          </w:p>
        </w:tc>
      </w:tr>
      <w:tr w:rsidR="0076722D" w:rsidRPr="00B3696B" w:rsidTr="008053F9">
        <w:trPr>
          <w:trHeight w:val="276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муниципальной программы по</w:t>
            </w:r>
          </w:p>
        </w:tc>
        <w:tc>
          <w:tcPr>
            <w:tcW w:w="66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053F9">
        <w:trPr>
          <w:trHeight w:val="80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годам ее реализации</w:t>
            </w:r>
          </w:p>
        </w:tc>
        <w:tc>
          <w:tcPr>
            <w:tcW w:w="662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</w:rPr>
      </w:pPr>
    </w:p>
    <w:p w:rsidR="0076722D" w:rsidRPr="008053F9" w:rsidRDefault="0076722D" w:rsidP="008053F9">
      <w:pPr>
        <w:spacing w:after="0" w:line="0" w:lineRule="atLeast"/>
        <w:ind w:right="800"/>
        <w:jc w:val="center"/>
        <w:rPr>
          <w:rFonts w:ascii="Times New Roman" w:eastAsia="Times New Roman" w:hAnsi="Times New Roman"/>
          <w:b/>
          <w:sz w:val="28"/>
        </w:rPr>
      </w:pPr>
      <w:r w:rsidRPr="008053F9">
        <w:rPr>
          <w:rFonts w:ascii="Times New Roman" w:eastAsia="Times New Roman" w:hAnsi="Times New Roman"/>
          <w:b/>
          <w:sz w:val="28"/>
        </w:rPr>
        <w:t>1. Содержание проблемы и обоснование необходимости ее решения программно-целевым методом</w:t>
      </w:r>
    </w:p>
    <w:p w:rsidR="0076722D" w:rsidRPr="00B3696B" w:rsidRDefault="0076722D" w:rsidP="008053F9">
      <w:pPr>
        <w:numPr>
          <w:ilvl w:val="1"/>
          <w:numId w:val="19"/>
        </w:numPr>
        <w:tabs>
          <w:tab w:val="left" w:pos="1429"/>
        </w:tabs>
        <w:spacing w:after="0" w:line="0" w:lineRule="atLeast"/>
        <w:ind w:left="120" w:right="120" w:firstLine="708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последние годы проблемы беспризорности, безнадзорности, правонарушений и противоправного поведения несовершеннолетних приобрели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несовершеннолетних, которые в последствии приводят к подростковой преступности.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 Подростковая преступность имеет небольшие тенденции к снижению.</w:t>
      </w:r>
    </w:p>
    <w:p w:rsidR="0076722D" w:rsidRDefault="0076722D" w:rsidP="008053F9">
      <w:pPr>
        <w:numPr>
          <w:ilvl w:val="1"/>
          <w:numId w:val="19"/>
        </w:numPr>
        <w:tabs>
          <w:tab w:val="left" w:pos="1343"/>
        </w:tabs>
        <w:spacing w:after="0" w:line="0" w:lineRule="atLeast"/>
        <w:ind w:left="120" w:right="120" w:firstLine="708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целях проведения эффективной профилактической работы по предупреждению преступлений, совершенных несовершеннолетними и в отношении них, реализуется федеральное и региональное законодательство.</w:t>
      </w:r>
    </w:p>
    <w:p w:rsidR="00B3696B" w:rsidRPr="00B3696B" w:rsidRDefault="00B3696B" w:rsidP="008053F9">
      <w:pPr>
        <w:tabs>
          <w:tab w:val="left" w:pos="1343"/>
        </w:tabs>
        <w:spacing w:after="0" w:line="0" w:lineRule="atLeast"/>
        <w:ind w:left="828" w:right="120"/>
        <w:jc w:val="both"/>
        <w:rPr>
          <w:rFonts w:ascii="Times New Roman" w:eastAsia="Times New Roman" w:hAnsi="Times New Roman"/>
          <w:sz w:val="28"/>
        </w:rPr>
      </w:pPr>
    </w:p>
    <w:p w:rsidR="0076722D" w:rsidRPr="008053F9" w:rsidRDefault="0076722D" w:rsidP="008053F9">
      <w:pPr>
        <w:numPr>
          <w:ilvl w:val="0"/>
          <w:numId w:val="19"/>
        </w:numPr>
        <w:tabs>
          <w:tab w:val="left" w:pos="620"/>
        </w:tabs>
        <w:spacing w:after="0" w:line="0" w:lineRule="atLeast"/>
        <w:ind w:left="620" w:hanging="276"/>
        <w:jc w:val="center"/>
        <w:rPr>
          <w:rFonts w:ascii="Times New Roman" w:eastAsia="Times New Roman" w:hAnsi="Times New Roman"/>
          <w:b/>
          <w:sz w:val="28"/>
        </w:rPr>
      </w:pPr>
      <w:r w:rsidRPr="008053F9">
        <w:rPr>
          <w:rFonts w:ascii="Times New Roman" w:eastAsia="Times New Roman" w:hAnsi="Times New Roman"/>
          <w:b/>
          <w:sz w:val="28"/>
        </w:rPr>
        <w:t>Цели и задачи программы, сроки ее реализации, целевые индикаторы и</w:t>
      </w:r>
      <w:r w:rsidR="008053F9">
        <w:rPr>
          <w:rFonts w:ascii="Times New Roman" w:eastAsia="Times New Roman" w:hAnsi="Times New Roman"/>
          <w:b/>
          <w:sz w:val="28"/>
        </w:rPr>
        <w:t xml:space="preserve"> </w:t>
      </w:r>
      <w:r w:rsidRPr="008053F9">
        <w:rPr>
          <w:rFonts w:ascii="Times New Roman" w:eastAsia="Times New Roman" w:hAnsi="Times New Roman"/>
          <w:b/>
          <w:sz w:val="28"/>
        </w:rPr>
        <w:t>показатели результативности</w:t>
      </w:r>
    </w:p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Цели программы:</w:t>
      </w:r>
    </w:p>
    <w:p w:rsidR="0076722D" w:rsidRPr="00B3696B" w:rsidRDefault="0076722D" w:rsidP="008053F9">
      <w:pPr>
        <w:spacing w:after="0" w:line="0" w:lineRule="atLeast"/>
        <w:ind w:right="12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1.Повышение уровня межведомственного взаимодействия по профилактики правонарушений и противоправного поведения несовершеннолетних, формированию их законопослушного поведения.</w:t>
      </w:r>
    </w:p>
    <w:p w:rsidR="0076722D" w:rsidRPr="00B3696B" w:rsidRDefault="0076722D" w:rsidP="008053F9">
      <w:pPr>
        <w:spacing w:after="0" w:line="0" w:lineRule="atLeast"/>
        <w:ind w:right="12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2.Организация мероприятий по профилактики правонарушений и противоправного поведения несовершеннолетних.</w:t>
      </w:r>
    </w:p>
    <w:p w:rsidR="0076722D" w:rsidRPr="00B3696B" w:rsidRDefault="0076722D" w:rsidP="008053F9">
      <w:pPr>
        <w:spacing w:after="0" w:line="0" w:lineRule="atLeast"/>
        <w:ind w:right="12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3.Проведение профилактических мероприятий и мероприятий по информационно-пропагандистскому обеспечению, направленных на недопущение противоправного поведения несовершеннолетних.</w:t>
      </w:r>
    </w:p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Для достижения указанных целей решаются следующие задачи:</w:t>
      </w:r>
    </w:p>
    <w:p w:rsidR="0076722D" w:rsidRPr="00B3696B" w:rsidRDefault="0076722D" w:rsidP="008053F9">
      <w:pPr>
        <w:spacing w:after="0" w:line="0" w:lineRule="atLeast"/>
        <w:ind w:right="12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1.Межведомственное взаимодействие по профилактики правонарушений и противоправного поведения несовершеннолетних.</w:t>
      </w:r>
    </w:p>
    <w:p w:rsidR="0076722D" w:rsidRPr="00B3696B" w:rsidRDefault="0076722D" w:rsidP="008053F9">
      <w:pPr>
        <w:spacing w:after="0" w:line="0" w:lineRule="atLeast"/>
        <w:ind w:right="12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2.Содействие правоохранительным органам в выявлении правонарушений и преступлений, совершенных несовершеннолетними.</w:t>
      </w:r>
    </w:p>
    <w:p w:rsidR="00B3696B" w:rsidRDefault="0076722D" w:rsidP="008053F9">
      <w:pPr>
        <w:spacing w:after="0" w:line="0" w:lineRule="atLeast"/>
        <w:ind w:right="120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lastRenderedPageBreak/>
        <w:t xml:space="preserve">3.Профилактика правонарушений среди несовершеннолетних. </w:t>
      </w:r>
    </w:p>
    <w:p w:rsidR="0076722D" w:rsidRPr="00B3696B" w:rsidRDefault="0076722D" w:rsidP="008053F9">
      <w:pPr>
        <w:spacing w:after="0" w:line="0" w:lineRule="atLeast"/>
        <w:ind w:right="120"/>
        <w:contextualSpacing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4.Организация разъяснительной и воспитательной работы в обозначенном</w:t>
      </w:r>
      <w:r w:rsidR="008053F9">
        <w:rPr>
          <w:rFonts w:ascii="Times New Roman" w:eastAsia="Times New Roman" w:hAnsi="Times New Roman"/>
          <w:sz w:val="28"/>
        </w:rPr>
        <w:t xml:space="preserve"> </w:t>
      </w:r>
      <w:r w:rsidRPr="00B3696B">
        <w:rPr>
          <w:rFonts w:ascii="Times New Roman" w:eastAsia="Times New Roman" w:hAnsi="Times New Roman"/>
          <w:sz w:val="28"/>
        </w:rPr>
        <w:t>направлении среди населения.</w:t>
      </w:r>
      <w:bookmarkStart w:id="2" w:name="page5"/>
      <w:bookmarkEnd w:id="2"/>
    </w:p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 xml:space="preserve">Программой определена последовательность решений </w:t>
      </w:r>
      <w:r w:rsidR="00B3696B">
        <w:rPr>
          <w:rFonts w:ascii="Times New Roman" w:eastAsia="Times New Roman" w:hAnsi="Times New Roman"/>
          <w:sz w:val="28"/>
        </w:rPr>
        <w:t>и комплекса поставленных задач.</w:t>
      </w:r>
    </w:p>
    <w:p w:rsidR="0076722D" w:rsidRPr="008053F9" w:rsidRDefault="0076722D" w:rsidP="008053F9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8053F9">
        <w:rPr>
          <w:rFonts w:ascii="Times New Roman" w:eastAsia="Times New Roman" w:hAnsi="Times New Roman"/>
          <w:b/>
          <w:sz w:val="28"/>
        </w:rPr>
        <w:t>3.Перечень программных мероприятий</w:t>
      </w:r>
      <w:r w:rsidR="00B3696B" w:rsidRPr="008053F9">
        <w:rPr>
          <w:rFonts w:ascii="Times New Roman" w:eastAsia="Times New Roman" w:hAnsi="Times New Roman"/>
          <w:b/>
          <w:sz w:val="28"/>
        </w:rPr>
        <w:t>:</w:t>
      </w:r>
    </w:p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740"/>
        <w:gridCol w:w="340"/>
        <w:gridCol w:w="163"/>
        <w:gridCol w:w="20"/>
        <w:gridCol w:w="117"/>
        <w:gridCol w:w="460"/>
        <w:gridCol w:w="680"/>
        <w:gridCol w:w="160"/>
        <w:gridCol w:w="720"/>
        <w:gridCol w:w="1300"/>
        <w:gridCol w:w="1040"/>
        <w:gridCol w:w="160"/>
        <w:gridCol w:w="800"/>
        <w:gridCol w:w="840"/>
        <w:gridCol w:w="1880"/>
      </w:tblGrid>
      <w:tr w:rsidR="0076722D" w:rsidRPr="00B3696B" w:rsidTr="00661012">
        <w:trPr>
          <w:trHeight w:val="24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B3696B">
              <w:rPr>
                <w:rFonts w:ascii="Times New Roman" w:eastAsia="Times New Roman" w:hAnsi="Times New Roman"/>
                <w:w w:val="99"/>
              </w:rPr>
              <w:t>Объем финансирования, тыс.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B3696B">
              <w:rPr>
                <w:rFonts w:ascii="Times New Roman" w:eastAsia="Times New Roman" w:hAnsi="Times New Roman"/>
              </w:rPr>
              <w:t>Исполнители</w:t>
            </w:r>
          </w:p>
        </w:tc>
      </w:tr>
      <w:tr w:rsidR="0076722D" w:rsidRPr="00B3696B" w:rsidTr="00661012">
        <w:trPr>
          <w:trHeight w:val="1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B3696B">
              <w:rPr>
                <w:rFonts w:ascii="Times New Roman" w:eastAsia="Times New Roman" w:hAnsi="Times New Roman"/>
                <w:w w:val="99"/>
              </w:rPr>
              <w:t>мероприятий</w:t>
            </w:r>
          </w:p>
        </w:tc>
      </w:tr>
      <w:tr w:rsidR="0076722D" w:rsidRPr="00B3696B" w:rsidTr="00661012">
        <w:trPr>
          <w:trHeight w:val="1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B3696B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108"/>
              <w:jc w:val="center"/>
              <w:rPr>
                <w:rFonts w:ascii="Times New Roman" w:eastAsia="Times New Roman" w:hAnsi="Times New Roman"/>
                <w:w w:val="97"/>
              </w:rPr>
            </w:pPr>
            <w:r w:rsidRPr="00B3696B">
              <w:rPr>
                <w:rFonts w:ascii="Times New Roman" w:eastAsia="Times New Roman" w:hAnsi="Times New Roman"/>
                <w:w w:val="97"/>
              </w:rPr>
              <w:t>рублей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722D" w:rsidRPr="00B3696B" w:rsidTr="00661012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B3696B">
              <w:rPr>
                <w:rFonts w:ascii="Times New Roman" w:eastAsia="Times New Roman" w:hAnsi="Times New Roman"/>
              </w:rPr>
              <w:t>программы</w:t>
            </w:r>
          </w:p>
        </w:tc>
      </w:tr>
      <w:tr w:rsidR="0076722D" w:rsidRPr="00B3696B" w:rsidTr="00661012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B3696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520" w:type="dxa"/>
            <w:gridSpan w:val="7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B3696B">
              <w:rPr>
                <w:rFonts w:ascii="Times New Roman" w:eastAsia="Times New Roman" w:hAnsi="Times New Roman"/>
                <w:w w:val="99"/>
              </w:rPr>
              <w:t>Цели и задачи мероприятий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B3696B">
              <w:rPr>
                <w:rFonts w:ascii="Times New Roman" w:eastAsia="Times New Roman" w:hAnsi="Times New Roman"/>
                <w:w w:val="98"/>
              </w:rPr>
              <w:t>реализации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722D" w:rsidRPr="00B3696B" w:rsidTr="00661012">
        <w:trPr>
          <w:trHeight w:val="7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20" w:type="dxa"/>
            <w:gridSpan w:val="7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B3696B">
              <w:rPr>
                <w:rFonts w:ascii="Times New Roman" w:eastAsia="Times New Roman" w:hAnsi="Times New Roman"/>
                <w:w w:val="99"/>
              </w:rPr>
              <w:t>Внебюд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6722D" w:rsidRPr="00B3696B" w:rsidTr="00661012">
        <w:trPr>
          <w:trHeight w:val="1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gridSpan w:val="5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B3696B">
              <w:rPr>
                <w:rFonts w:ascii="Times New Roman" w:eastAsia="Times New Roman" w:hAnsi="Times New Roman"/>
                <w:w w:val="99"/>
              </w:rPr>
              <w:t>Программы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B3696B">
              <w:rPr>
                <w:rFonts w:ascii="Times New Roman" w:eastAsia="Times New Roman" w:hAnsi="Times New Roman"/>
                <w:w w:val="99"/>
              </w:rPr>
              <w:t>мероприятий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B3696B">
              <w:rPr>
                <w:rFonts w:ascii="Times New Roman" w:eastAsia="Times New Roman" w:hAnsi="Times New Roman"/>
                <w:w w:val="98"/>
              </w:rPr>
              <w:t>Финансовые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B3696B">
              <w:rPr>
                <w:rFonts w:ascii="Times New Roman" w:eastAsia="Times New Roman" w:hAnsi="Times New Roman"/>
                <w:w w:val="99"/>
              </w:rPr>
              <w:t>Бюджет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6722D" w:rsidRPr="00B3696B" w:rsidTr="00661012">
        <w:trPr>
          <w:trHeight w:val="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gridSpan w:val="5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6722D" w:rsidRPr="00B3696B" w:rsidTr="00661012">
        <w:trPr>
          <w:trHeight w:val="1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B3696B">
              <w:rPr>
                <w:rFonts w:ascii="Times New Roman" w:eastAsia="Times New Roman" w:hAnsi="Times New Roman"/>
                <w:w w:val="99"/>
              </w:rPr>
              <w:t>Программы</w:t>
            </w: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B3696B">
              <w:rPr>
                <w:rFonts w:ascii="Times New Roman" w:eastAsia="Times New Roman" w:hAnsi="Times New Roman"/>
              </w:rPr>
              <w:t>средства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3696B">
              <w:rPr>
                <w:rFonts w:ascii="Times New Roman" w:eastAsia="Times New Roman" w:hAnsi="Times New Roman"/>
              </w:rPr>
              <w:t>жетные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722D" w:rsidRPr="00B3696B" w:rsidTr="00661012">
        <w:trPr>
          <w:trHeight w:val="1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B3696B">
              <w:rPr>
                <w:rFonts w:ascii="Times New Roman" w:eastAsia="Times New Roman" w:hAnsi="Times New Roman"/>
              </w:rPr>
              <w:t>МО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722D" w:rsidRPr="00B3696B" w:rsidTr="00661012">
        <w:trPr>
          <w:trHeight w:val="1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B3696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6722D" w:rsidRPr="00B3696B" w:rsidTr="00661012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B3696B">
              <w:rPr>
                <w:rFonts w:ascii="Times New Roman" w:eastAsia="Times New Roman" w:hAnsi="Times New Roman"/>
              </w:rPr>
              <w:t>средства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6722D" w:rsidRPr="00B3696B" w:rsidTr="00661012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6722D" w:rsidRPr="00B3696B" w:rsidTr="00661012">
        <w:trPr>
          <w:trHeight w:val="272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</w:pPr>
            <w:r w:rsidRPr="00B3696B">
              <w:t>1.</w:t>
            </w:r>
          </w:p>
        </w:tc>
        <w:tc>
          <w:tcPr>
            <w:tcW w:w="868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485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Межведомственное взаимодействие по профилактики правонарушений и</w:t>
            </w:r>
          </w:p>
        </w:tc>
      </w:tr>
      <w:tr w:rsidR="0076722D" w:rsidRPr="00B3696B" w:rsidTr="00661012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противоправного поведения несовершеннолетних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Взаимодействие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6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6"/>
                <w:sz w:val="24"/>
              </w:rPr>
              <w:t>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местного</w:t>
            </w: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Постоянно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самоуправления,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территориальных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органов исполнительной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власти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общественных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организаций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формированию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законопослушного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7"/>
                <w:sz w:val="24"/>
              </w:rPr>
              <w:t>поведения</w:t>
            </w: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3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Организация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обмена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информацией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Постоянно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необходимыми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материалами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между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администрацией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сельского</w:t>
            </w: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территориальным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подразделением МВД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другими структурами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охране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правопорядка,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30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органами опеки.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Информирование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Постоянно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комиссии</w:t>
            </w: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делам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6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6"/>
                <w:sz w:val="24"/>
              </w:rPr>
              <w:t>защите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их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состоянии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преступности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9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правонарушений,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проживающих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территории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7"/>
                <w:sz w:val="24"/>
              </w:rPr>
              <w:t>поселения,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7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целях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устранения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причин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условий</w:t>
            </w: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совершения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правонарушений;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информирование 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опеки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661012">
        <w:trPr>
          <w:trHeight w:val="3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оставшихся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без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053F9" w:rsidRDefault="0076722D" w:rsidP="008053F9">
      <w:pPr>
        <w:spacing w:after="0" w:line="0" w:lineRule="atLeast"/>
        <w:rPr>
          <w:rFonts w:ascii="Times New Roman" w:eastAsia="Times New Roman" w:hAnsi="Times New Roman"/>
          <w:sz w:val="24"/>
        </w:rPr>
      </w:pPr>
      <w:bookmarkStart w:id="3" w:name="page6"/>
      <w:bookmarkEnd w:id="3"/>
      <w:r w:rsidRPr="00B3696B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881380</wp:posOffset>
            </wp:positionH>
            <wp:positionV relativeFrom="page">
              <wp:posOffset>720090</wp:posOffset>
            </wp:positionV>
            <wp:extent cx="6338570" cy="9331960"/>
            <wp:effectExtent l="0" t="0" r="508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933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96B">
        <w:rPr>
          <w:rFonts w:ascii="Times New Roman" w:eastAsia="Times New Roman" w:hAnsi="Times New Roman"/>
          <w:sz w:val="24"/>
        </w:rPr>
        <w:t>попечения родителей.</w:t>
      </w:r>
    </w:p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  <w:sz w:val="24"/>
        </w:rPr>
      </w:pPr>
      <w:r w:rsidRPr="00B3696B">
        <w:rPr>
          <w:rFonts w:ascii="Times New Roman" w:eastAsia="Times New Roman" w:hAnsi="Times New Roman"/>
          <w:sz w:val="24"/>
        </w:rPr>
        <w:t>2. Мероприятия по профилактики правонарушений и противоправного поведения несовершеннолетних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0"/>
        <w:gridCol w:w="120"/>
        <w:gridCol w:w="20"/>
        <w:gridCol w:w="300"/>
        <w:gridCol w:w="620"/>
        <w:gridCol w:w="280"/>
        <w:gridCol w:w="160"/>
        <w:gridCol w:w="320"/>
        <w:gridCol w:w="360"/>
        <w:gridCol w:w="220"/>
        <w:gridCol w:w="140"/>
        <w:gridCol w:w="260"/>
        <w:gridCol w:w="20"/>
        <w:gridCol w:w="700"/>
        <w:gridCol w:w="20"/>
        <w:gridCol w:w="1280"/>
        <w:gridCol w:w="20"/>
        <w:gridCol w:w="1180"/>
        <w:gridCol w:w="20"/>
        <w:gridCol w:w="940"/>
        <w:gridCol w:w="20"/>
        <w:gridCol w:w="820"/>
        <w:gridCol w:w="20"/>
        <w:gridCol w:w="1700"/>
        <w:gridCol w:w="20"/>
      </w:tblGrid>
      <w:tr w:rsidR="0076722D" w:rsidRPr="00B3696B" w:rsidTr="00854329">
        <w:trPr>
          <w:gridAfter w:val="1"/>
          <w:wAfter w:w="20" w:type="dxa"/>
          <w:trHeight w:val="249"/>
        </w:trPr>
        <w:tc>
          <w:tcPr>
            <w:tcW w:w="5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Организация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обхода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территории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сельского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Согласно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32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gridSpan w:val="3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предмет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44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gridSpan w:val="3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графику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69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проверки ранее судимых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  <w:tr w:rsidR="0076722D" w:rsidRPr="00B3696B" w:rsidTr="00854329">
        <w:trPr>
          <w:gridAfter w:val="1"/>
          <w:wAfter w:w="20" w:type="dxa"/>
          <w:trHeight w:val="107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80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38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gridSpan w:val="8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несовершеннолетних,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38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gridSpan w:val="8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_________</w:t>
            </w:r>
          </w:p>
        </w:tc>
      </w:tr>
      <w:tr w:rsidR="0076722D" w:rsidRPr="00B3696B" w:rsidTr="00854329">
        <w:trPr>
          <w:gridAfter w:val="1"/>
          <w:wAfter w:w="20" w:type="dxa"/>
          <w:trHeight w:val="138"/>
        </w:trPr>
        <w:tc>
          <w:tcPr>
            <w:tcW w:w="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2.1</w:t>
            </w:r>
          </w:p>
        </w:tc>
        <w:tc>
          <w:tcPr>
            <w:tcW w:w="940" w:type="dxa"/>
            <w:gridSpan w:val="3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целью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6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6"/>
                <w:sz w:val="24"/>
              </w:rPr>
              <w:t>усиления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3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38"/>
        </w:trPr>
        <w:tc>
          <w:tcPr>
            <w:tcW w:w="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gridSpan w:val="3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38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gridSpan w:val="8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профилактического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38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gridSpan w:val="8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77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gridSpan w:val="5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воздействия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данную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99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gridSpan w:val="5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категорию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граждан.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Проведение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309"/>
        </w:trPr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профилактических бесед.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69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Проведение мероприятий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Согласно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82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96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выявлению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84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84"/>
                <w:sz w:val="24"/>
              </w:rPr>
              <w:t>на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графику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территории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сельсовета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2.2</w:t>
            </w:r>
          </w:p>
        </w:tc>
        <w:tc>
          <w:tcPr>
            <w:tcW w:w="2280" w:type="dxa"/>
            <w:gridSpan w:val="8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3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лиц,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7"/>
                <w:sz w:val="24"/>
              </w:rPr>
              <w:t>допускающих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8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правонарушение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противоправное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313"/>
        </w:trPr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поведение.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69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Проведение совместно с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8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территориальным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органом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МВД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(по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согласованию)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проверок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Постоянно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  <w:tr w:rsidR="0076722D" w:rsidRPr="00B3696B" w:rsidTr="00854329">
        <w:trPr>
          <w:gridAfter w:val="1"/>
          <w:wAfter w:w="20" w:type="dxa"/>
          <w:trHeight w:val="141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gridSpan w:val="3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мест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массового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35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gridSpan w:val="3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gridSpan w:val="5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пребывания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00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gridSpan w:val="5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76"/>
        </w:trPr>
        <w:tc>
          <w:tcPr>
            <w:tcW w:w="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2.3.</w:t>
            </w:r>
          </w:p>
        </w:tc>
        <w:tc>
          <w:tcPr>
            <w:tcW w:w="2680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 при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3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00"/>
        </w:trPr>
        <w:tc>
          <w:tcPr>
            <w:tcW w:w="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80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13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gridSpan w:val="4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проведении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3"/>
                <w:sz w:val="24"/>
              </w:rPr>
              <w:t>на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63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территории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сельского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досугово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8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-развлекательных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мероприятий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сельских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309"/>
        </w:trPr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домах культуры.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69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Организация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проведение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2.4.</w:t>
            </w:r>
          </w:p>
        </w:tc>
        <w:tc>
          <w:tcPr>
            <w:tcW w:w="2280" w:type="dxa"/>
            <w:gridSpan w:val="8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профилактической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9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работы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учреждениях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культуры,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местах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Постоянно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проведения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досуга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3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72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gridSpan w:val="8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несовершеннолетних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101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gridSpan w:val="8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целью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разъяснения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последствий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8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правонарушений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8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противоправного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307"/>
        </w:trPr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поведения.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69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2.5.</w:t>
            </w:r>
          </w:p>
        </w:tc>
        <w:tc>
          <w:tcPr>
            <w:tcW w:w="26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Выявление фактов ухода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Постоянно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3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ind w:right="2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из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дома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учреждений,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бродяжничества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276"/>
        </w:trPr>
        <w:tc>
          <w:tcPr>
            <w:tcW w:w="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gridSpan w:val="9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несовершеннолетними,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After w:val="1"/>
          <w:wAfter w:w="20" w:type="dxa"/>
          <w:trHeight w:val="309"/>
        </w:trPr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жестокого</w:t>
            </w: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обращения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Before w:val="1"/>
          <w:wBefore w:w="20" w:type="dxa"/>
          <w:trHeight w:val="28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7"/>
            <w:bookmarkEnd w:id="4"/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детьми,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лиц,</w:t>
            </w:r>
          </w:p>
        </w:tc>
        <w:tc>
          <w:tcPr>
            <w:tcW w:w="6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Before w:val="1"/>
          <w:wBefore w:w="20" w:type="dxa"/>
          <w:trHeight w:val="276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исполняющих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Before w:val="1"/>
          <w:wBefore w:w="20" w:type="dxa"/>
          <w:trHeight w:val="276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6"/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родительские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Before w:val="1"/>
          <w:wBefore w:w="20" w:type="dxa"/>
          <w:trHeight w:val="30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обязанности.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722D" w:rsidRPr="00B3696B" w:rsidTr="00854329">
        <w:trPr>
          <w:gridBefore w:val="1"/>
          <w:wBefore w:w="20" w:type="dxa"/>
          <w:trHeight w:val="264"/>
        </w:trPr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560" w:type="dxa"/>
            <w:gridSpan w:val="2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3. Проведение мероприятий по информационно-пропагандистскому обеспечению,</w:t>
            </w:r>
          </w:p>
        </w:tc>
      </w:tr>
      <w:tr w:rsidR="0076722D" w:rsidRPr="00B3696B" w:rsidTr="00854329">
        <w:trPr>
          <w:gridBefore w:val="1"/>
          <w:wBefore w:w="20" w:type="dxa"/>
          <w:trHeight w:val="31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60" w:type="dxa"/>
            <w:gridSpan w:val="2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22D" w:rsidRPr="00B3696B" w:rsidRDefault="0076722D" w:rsidP="008053F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направленных на недопущение противоправного поведения несовершеннолетних</w:t>
            </w:r>
          </w:p>
        </w:tc>
      </w:tr>
      <w:tr w:rsidR="008053F9" w:rsidRPr="00B3696B" w:rsidTr="00854329">
        <w:trPr>
          <w:gridBefore w:val="1"/>
          <w:wBefore w:w="20" w:type="dxa"/>
          <w:trHeight w:val="2778"/>
        </w:trPr>
        <w:tc>
          <w:tcPr>
            <w:tcW w:w="5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F9" w:rsidRPr="00B3696B" w:rsidRDefault="008053F9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3.1</w:t>
            </w:r>
          </w:p>
        </w:tc>
        <w:tc>
          <w:tcPr>
            <w:tcW w:w="268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Распространение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среди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подростков, молодежи их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информационных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материалов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профилактического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содержания, по вопросам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формирования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законопослушного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696B">
              <w:rPr>
                <w:rFonts w:ascii="Times New Roman" w:eastAsia="Times New Roman" w:hAnsi="Times New Roman"/>
                <w:sz w:val="24"/>
              </w:rPr>
              <w:t>поведения.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53F9" w:rsidRPr="00B3696B" w:rsidRDefault="008053F9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Постоянно</w:t>
            </w:r>
          </w:p>
          <w:p w:rsidR="008053F9" w:rsidRPr="00B3696B" w:rsidRDefault="008053F9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2020</w:t>
            </w:r>
          </w:p>
          <w:p w:rsidR="008053F9" w:rsidRPr="00B3696B" w:rsidRDefault="008053F9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3696B">
              <w:rPr>
                <w:rFonts w:ascii="Times New Roman" w:eastAsia="Times New Roman" w:hAnsi="Times New Roman"/>
                <w:w w:val="99"/>
                <w:sz w:val="24"/>
              </w:rPr>
              <w:t>2021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53F9" w:rsidRPr="00B3696B" w:rsidRDefault="008053F9" w:rsidP="008053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/>
                <w:sz w:val="23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53F9" w:rsidRPr="00B3696B" w:rsidRDefault="008053F9" w:rsidP="008053F9">
            <w:pPr>
              <w:spacing w:after="0" w:line="0" w:lineRule="atLeast"/>
              <w:ind w:right="340"/>
              <w:jc w:val="right"/>
              <w:rPr>
                <w:rFonts w:ascii="Times New Roman" w:eastAsia="Times New Roman" w:hAnsi="Times New Roman"/>
                <w:sz w:val="23"/>
              </w:rPr>
            </w:pPr>
            <w:r w:rsidRPr="00B3696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53F9" w:rsidRPr="00B3696B" w:rsidRDefault="008053F9" w:rsidP="008053F9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53F9" w:rsidRPr="00B3696B" w:rsidRDefault="008053F9" w:rsidP="008053F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3696B">
              <w:rPr>
                <w:rFonts w:ascii="Times New Roman" w:eastAsia="Times New Roman" w:hAnsi="Times New Roman"/>
                <w:w w:val="98"/>
                <w:sz w:val="24"/>
              </w:rPr>
              <w:t>Администрация</w:t>
            </w:r>
          </w:p>
        </w:tc>
      </w:tr>
    </w:tbl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</w:rPr>
      </w:pPr>
    </w:p>
    <w:p w:rsidR="0076722D" w:rsidRPr="008053F9" w:rsidRDefault="0076722D" w:rsidP="008053F9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8053F9">
        <w:rPr>
          <w:rFonts w:ascii="Times New Roman" w:eastAsia="Times New Roman" w:hAnsi="Times New Roman"/>
          <w:b/>
          <w:sz w:val="28"/>
        </w:rPr>
        <w:t>4. Объемы и источники финансирования Программы.</w:t>
      </w:r>
    </w:p>
    <w:p w:rsidR="0076722D" w:rsidRPr="00B3696B" w:rsidRDefault="0076722D" w:rsidP="008053F9">
      <w:pPr>
        <w:spacing w:after="0" w:line="0" w:lineRule="atLeast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Финансирование не требуется.</w:t>
      </w:r>
    </w:p>
    <w:p w:rsidR="0076722D" w:rsidRPr="008053F9" w:rsidRDefault="0076722D" w:rsidP="008053F9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8053F9">
        <w:rPr>
          <w:rFonts w:ascii="Times New Roman" w:eastAsia="Times New Roman" w:hAnsi="Times New Roman"/>
          <w:b/>
          <w:sz w:val="28"/>
        </w:rPr>
        <w:t>5. Оценка эффективности реализации программы</w:t>
      </w:r>
    </w:p>
    <w:p w:rsidR="0076722D" w:rsidRPr="00B3696B" w:rsidRDefault="0076722D" w:rsidP="008053F9">
      <w:pPr>
        <w:spacing w:after="0" w:line="0" w:lineRule="atLeast"/>
        <w:ind w:right="4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Предполагается, что реализация мероприятий Программы будет способствовать:</w:t>
      </w:r>
    </w:p>
    <w:p w:rsidR="0076722D" w:rsidRPr="00B3696B" w:rsidRDefault="0076722D" w:rsidP="008053F9">
      <w:pPr>
        <w:spacing w:after="0" w:line="0" w:lineRule="atLeast"/>
        <w:ind w:right="4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-повышению эффективности муниципальной системы профилактики правонарушений несовершеннолетних; -обеспечению нормативно-правового регулирования профилактики</w:t>
      </w:r>
    </w:p>
    <w:p w:rsidR="0076722D" w:rsidRPr="00B3696B" w:rsidRDefault="0076722D" w:rsidP="008053F9">
      <w:pPr>
        <w:spacing w:after="0" w:line="0" w:lineRule="atLeast"/>
        <w:ind w:right="4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правонарушений и противоправного поведения несовершеннолетних; -улучшению информационного обеспечения деятельности государственных, муниципальных органов, общественных организаций по обеспечению общественного порядка; -предупреждению правонарушения несовершеннолетних;</w:t>
      </w:r>
    </w:p>
    <w:p w:rsidR="0076722D" w:rsidRPr="00B3696B" w:rsidRDefault="0076722D" w:rsidP="008053F9">
      <w:pPr>
        <w:spacing w:after="0" w:line="0" w:lineRule="atLeast"/>
        <w:ind w:right="4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-уменьшению общего числа совершаемых несовершеннолетними преступлений, в том числе рецидивной преступности несовершеннолетних;</w:t>
      </w:r>
    </w:p>
    <w:p w:rsidR="0076722D" w:rsidRPr="00B3696B" w:rsidRDefault="0076722D" w:rsidP="008053F9">
      <w:pPr>
        <w:numPr>
          <w:ilvl w:val="0"/>
          <w:numId w:val="20"/>
        </w:numPr>
        <w:tabs>
          <w:tab w:val="left" w:pos="200"/>
        </w:tabs>
        <w:spacing w:after="0" w:line="0" w:lineRule="atLeast"/>
        <w:ind w:left="200" w:hanging="16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сокращению числа подростков с асоциальным поведением;</w:t>
      </w:r>
    </w:p>
    <w:p w:rsidR="0076722D" w:rsidRPr="00B3696B" w:rsidRDefault="0076722D" w:rsidP="008053F9">
      <w:pPr>
        <w:numPr>
          <w:ilvl w:val="0"/>
          <w:numId w:val="20"/>
        </w:numPr>
        <w:tabs>
          <w:tab w:val="left" w:pos="200"/>
        </w:tabs>
        <w:spacing w:after="0" w:line="0" w:lineRule="atLeast"/>
        <w:ind w:left="200" w:hanging="160"/>
        <w:jc w:val="both"/>
        <w:rPr>
          <w:rFonts w:ascii="Times New Roman" w:eastAsia="Times New Roman" w:hAnsi="Times New Roman"/>
          <w:sz w:val="28"/>
        </w:rPr>
      </w:pPr>
      <w:r w:rsidRPr="00B3696B">
        <w:rPr>
          <w:rFonts w:ascii="Times New Roman" w:eastAsia="Times New Roman" w:hAnsi="Times New Roman"/>
          <w:sz w:val="28"/>
        </w:rPr>
        <w:t>повышению эффективности межведомственного взаимодействия.</w:t>
      </w:r>
    </w:p>
    <w:sectPr w:rsidR="0076722D" w:rsidRPr="00B3696B" w:rsidSect="000A121F">
      <w:pgSz w:w="11906" w:h="16838"/>
      <w:pgMar w:top="1135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18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678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C87"/>
    <w:multiLevelType w:val="hybridMultilevel"/>
    <w:tmpl w:val="A8A8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5938"/>
    <w:multiLevelType w:val="hybridMultilevel"/>
    <w:tmpl w:val="08702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133E8"/>
    <w:multiLevelType w:val="hybridMultilevel"/>
    <w:tmpl w:val="0828261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pStyle w:val="a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864525"/>
    <w:multiLevelType w:val="hybridMultilevel"/>
    <w:tmpl w:val="A5EA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2AC6"/>
    <w:multiLevelType w:val="hybridMultilevel"/>
    <w:tmpl w:val="766A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374F1"/>
    <w:multiLevelType w:val="hybridMultilevel"/>
    <w:tmpl w:val="3FD6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64E17"/>
    <w:multiLevelType w:val="hybridMultilevel"/>
    <w:tmpl w:val="3FD6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14"/>
  </w:num>
  <w:num w:numId="10">
    <w:abstractNumId w:val="16"/>
  </w:num>
  <w:num w:numId="11">
    <w:abstractNumId w:val="11"/>
  </w:num>
  <w:num w:numId="12">
    <w:abstractNumId w:val="4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44"/>
    <w:rsid w:val="000A121F"/>
    <w:rsid w:val="00661012"/>
    <w:rsid w:val="0076722D"/>
    <w:rsid w:val="008053F9"/>
    <w:rsid w:val="00854329"/>
    <w:rsid w:val="009A2596"/>
    <w:rsid w:val="00A05314"/>
    <w:rsid w:val="00AE4B44"/>
    <w:rsid w:val="00B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A9FA-32A4-4A3B-A541-4BA7B5A4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22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semiHidden/>
    <w:unhideWhenUsed/>
    <w:qFormat/>
    <w:rsid w:val="0076722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76722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76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76722D"/>
    <w:rPr>
      <w:vanish w:val="0"/>
      <w:webHidden w:val="0"/>
      <w:specVanish w:val="0"/>
    </w:rPr>
  </w:style>
  <w:style w:type="paragraph" w:customStyle="1" w:styleId="ConsPlusNormal">
    <w:name w:val="ConsPlusNormal"/>
    <w:link w:val="ConsPlusNormal0"/>
    <w:uiPriority w:val="99"/>
    <w:rsid w:val="00767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0"/>
    <w:link w:val="a5"/>
    <w:rsid w:val="0076722D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a5">
    <w:name w:val="Основной текст Знак"/>
    <w:basedOn w:val="a1"/>
    <w:link w:val="a4"/>
    <w:rsid w:val="0076722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6722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1"/>
    <w:link w:val="a6"/>
    <w:uiPriority w:val="99"/>
    <w:semiHidden/>
    <w:rsid w:val="0076722D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a">
    <w:name w:val="Знак"/>
    <w:basedOn w:val="a0"/>
    <w:rsid w:val="0076722D"/>
    <w:pPr>
      <w:numPr>
        <w:ilvl w:val="1"/>
        <w:numId w:val="8"/>
      </w:num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8">
    <w:name w:val="Стиль"/>
    <w:rsid w:val="00767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6722D"/>
  </w:style>
  <w:style w:type="paragraph" w:customStyle="1" w:styleId="ConsPlusTitlePage">
    <w:name w:val="ConsPlusTitlePage"/>
    <w:rsid w:val="00767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76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6722D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76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76722D"/>
    <w:rPr>
      <w:rFonts w:ascii="Calibri" w:eastAsia="Calibri" w:hAnsi="Calibri" w:cs="Times New Roman"/>
    </w:rPr>
  </w:style>
  <w:style w:type="paragraph" w:customStyle="1" w:styleId="ad">
    <w:name w:val="Знак Знак Знак Знак"/>
    <w:basedOn w:val="a0"/>
    <w:uiPriority w:val="99"/>
    <w:rsid w:val="0076722D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rsid w:val="0076722D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0"/>
    <w:uiPriority w:val="99"/>
    <w:unhideWhenUsed/>
    <w:rsid w:val="00767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unhideWhenUsed/>
    <w:rsid w:val="00767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2020-07-24T10:42:00Z</dcterms:created>
  <dcterms:modified xsi:type="dcterms:W3CDTF">2021-01-28T11:39:00Z</dcterms:modified>
</cp:coreProperties>
</file>