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BE6" w:rsidRDefault="00D31BE6" w:rsidP="00D31BE6">
      <w:pPr>
        <w:jc w:val="center"/>
        <w:rPr>
          <w:b/>
          <w:sz w:val="24"/>
        </w:rPr>
      </w:pPr>
      <w:r w:rsidRPr="00EA481A">
        <w:rPr>
          <w:sz w:val="20"/>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52.2pt" o:ole="" fillcolor="window">
            <v:imagedata r:id="rId5" o:title=""/>
          </v:shape>
          <o:OLEObject Type="Embed" ProgID="Word.Picture.8" ShapeID="_x0000_i1025" DrawAspect="Content" ObjectID="_1705399195" r:id="rId6"/>
        </w:object>
      </w:r>
      <w:bookmarkStart w:id="0" w:name="_GoBack"/>
      <w:bookmarkEnd w:id="0"/>
    </w:p>
    <w:p w:rsidR="00D31BE6" w:rsidRPr="00BA5163" w:rsidRDefault="00D31BE6" w:rsidP="00D31BE6">
      <w:pPr>
        <w:jc w:val="center"/>
        <w:rPr>
          <w:b/>
          <w:sz w:val="32"/>
          <w:szCs w:val="32"/>
        </w:rPr>
      </w:pPr>
      <w:r w:rsidRPr="00BA5163">
        <w:rPr>
          <w:b/>
          <w:sz w:val="32"/>
          <w:szCs w:val="32"/>
        </w:rPr>
        <w:t>«М</w:t>
      </w:r>
      <w:r w:rsidR="00C02F93">
        <w:rPr>
          <w:b/>
          <w:sz w:val="32"/>
          <w:szCs w:val="32"/>
        </w:rPr>
        <w:t xml:space="preserve">ыс» </w:t>
      </w:r>
      <w:proofErr w:type="spellStart"/>
      <w:r w:rsidR="00C02F93">
        <w:rPr>
          <w:b/>
          <w:sz w:val="32"/>
          <w:szCs w:val="32"/>
        </w:rPr>
        <w:t>сикт</w:t>
      </w:r>
      <w:proofErr w:type="spellEnd"/>
      <w:r w:rsidR="00C02F93">
        <w:rPr>
          <w:b/>
          <w:sz w:val="32"/>
          <w:szCs w:val="32"/>
        </w:rPr>
        <w:t xml:space="preserve"> </w:t>
      </w:r>
      <w:proofErr w:type="spellStart"/>
      <w:r w:rsidR="00C02F93">
        <w:rPr>
          <w:b/>
          <w:sz w:val="32"/>
          <w:szCs w:val="32"/>
        </w:rPr>
        <w:t>овмöдчöминса</w:t>
      </w:r>
      <w:proofErr w:type="spellEnd"/>
      <w:r w:rsidR="00C02F93">
        <w:rPr>
          <w:b/>
          <w:sz w:val="32"/>
          <w:szCs w:val="32"/>
        </w:rPr>
        <w:t xml:space="preserve"> </w:t>
      </w:r>
      <w:proofErr w:type="spellStart"/>
      <w:r w:rsidR="00C02F93">
        <w:rPr>
          <w:b/>
          <w:sz w:val="32"/>
          <w:szCs w:val="32"/>
        </w:rPr>
        <w:t>администрациялöн</w:t>
      </w:r>
      <w:proofErr w:type="spellEnd"/>
    </w:p>
    <w:p w:rsidR="00D31BE6" w:rsidRPr="00BA5163" w:rsidRDefault="00D31BE6" w:rsidP="00D31BE6">
      <w:pPr>
        <w:pBdr>
          <w:bottom w:val="single" w:sz="12" w:space="1" w:color="auto"/>
        </w:pBdr>
        <w:jc w:val="center"/>
        <w:rPr>
          <w:b/>
          <w:sz w:val="32"/>
          <w:szCs w:val="32"/>
        </w:rPr>
      </w:pPr>
      <w:r w:rsidRPr="00BA5163">
        <w:rPr>
          <w:b/>
          <w:sz w:val="32"/>
          <w:szCs w:val="32"/>
        </w:rPr>
        <w:t xml:space="preserve">Ш </w:t>
      </w:r>
      <w:proofErr w:type="gramStart"/>
      <w:r w:rsidRPr="00BA5163">
        <w:rPr>
          <w:b/>
          <w:sz w:val="32"/>
          <w:szCs w:val="32"/>
        </w:rPr>
        <w:t>У</w:t>
      </w:r>
      <w:proofErr w:type="gramEnd"/>
      <w:r w:rsidRPr="00BA5163">
        <w:rPr>
          <w:b/>
          <w:sz w:val="32"/>
          <w:szCs w:val="32"/>
        </w:rPr>
        <w:t xml:space="preserve"> Ö М</w:t>
      </w:r>
    </w:p>
    <w:p w:rsidR="00D31BE6" w:rsidRPr="00BA5163" w:rsidRDefault="00C02F93" w:rsidP="00D31BE6">
      <w:pPr>
        <w:jc w:val="center"/>
        <w:rPr>
          <w:b/>
          <w:sz w:val="32"/>
          <w:szCs w:val="32"/>
        </w:rPr>
      </w:pPr>
      <w:r>
        <w:rPr>
          <w:b/>
          <w:sz w:val="32"/>
          <w:szCs w:val="32"/>
        </w:rPr>
        <w:t>Администрация</w:t>
      </w:r>
      <w:r w:rsidR="00D31BE6" w:rsidRPr="00BA5163">
        <w:rPr>
          <w:b/>
          <w:sz w:val="32"/>
          <w:szCs w:val="32"/>
        </w:rPr>
        <w:t xml:space="preserve"> сельского поселения «Мыёлдино» </w:t>
      </w:r>
    </w:p>
    <w:p w:rsidR="00D31BE6" w:rsidRPr="00BA5163" w:rsidRDefault="00D31BE6" w:rsidP="00D31BE6">
      <w:pPr>
        <w:jc w:val="center"/>
        <w:rPr>
          <w:b/>
          <w:sz w:val="32"/>
          <w:szCs w:val="32"/>
        </w:rPr>
      </w:pPr>
      <w:r w:rsidRPr="00BA5163">
        <w:rPr>
          <w:b/>
          <w:sz w:val="32"/>
          <w:szCs w:val="32"/>
        </w:rPr>
        <w:t>П О С Т А Н О В Л Е Н И Е</w:t>
      </w:r>
    </w:p>
    <w:p w:rsidR="00006287" w:rsidRDefault="00006287" w:rsidP="00D31BE6">
      <w:pPr>
        <w:jc w:val="center"/>
        <w:rPr>
          <w:sz w:val="24"/>
          <w:szCs w:val="24"/>
        </w:rPr>
      </w:pPr>
    </w:p>
    <w:p w:rsidR="00E4097F" w:rsidRDefault="00D31BE6" w:rsidP="00D31BE6">
      <w:pPr>
        <w:jc w:val="center"/>
        <w:rPr>
          <w:sz w:val="24"/>
          <w:szCs w:val="24"/>
        </w:rPr>
      </w:pPr>
      <w:r>
        <w:rPr>
          <w:sz w:val="24"/>
          <w:szCs w:val="24"/>
        </w:rPr>
        <w:t>Республика Коми</w:t>
      </w:r>
    </w:p>
    <w:p w:rsidR="00E4097F" w:rsidRDefault="00E4097F" w:rsidP="00D31BE6">
      <w:pPr>
        <w:jc w:val="center"/>
        <w:rPr>
          <w:sz w:val="24"/>
          <w:szCs w:val="24"/>
        </w:rPr>
      </w:pPr>
      <w:r>
        <w:rPr>
          <w:sz w:val="24"/>
          <w:szCs w:val="24"/>
        </w:rPr>
        <w:t>Усть-Куломский район</w:t>
      </w:r>
    </w:p>
    <w:p w:rsidR="00D31BE6" w:rsidRDefault="00D31BE6" w:rsidP="00D31BE6">
      <w:pPr>
        <w:jc w:val="center"/>
        <w:rPr>
          <w:sz w:val="22"/>
          <w:szCs w:val="22"/>
        </w:rPr>
      </w:pPr>
      <w:r>
        <w:rPr>
          <w:sz w:val="22"/>
          <w:szCs w:val="22"/>
        </w:rPr>
        <w:t>с. Мыёлдино</w:t>
      </w:r>
    </w:p>
    <w:p w:rsidR="00D31BE6" w:rsidRDefault="008D7A88" w:rsidP="00E4097F">
      <w:pPr>
        <w:jc w:val="center"/>
        <w:rPr>
          <w:sz w:val="20"/>
        </w:rPr>
      </w:pPr>
      <w:r>
        <w:t>2</w:t>
      </w:r>
      <w:r w:rsidR="00AB7171">
        <w:t xml:space="preserve">8 января </w:t>
      </w:r>
      <w:r w:rsidR="004C3C74">
        <w:t>2022</w:t>
      </w:r>
      <w:r w:rsidR="00C02F93">
        <w:t xml:space="preserve"> </w:t>
      </w:r>
      <w:r w:rsidR="00D31BE6">
        <w:t>г</w:t>
      </w:r>
      <w:r w:rsidR="0095592F">
        <w:t>.</w:t>
      </w:r>
      <w:r w:rsidR="00E4097F">
        <w:tab/>
      </w:r>
      <w:r w:rsidR="00E4097F">
        <w:tab/>
      </w:r>
      <w:r w:rsidR="00E4097F">
        <w:tab/>
      </w:r>
      <w:r w:rsidR="00E4097F">
        <w:tab/>
      </w:r>
      <w:r w:rsidR="00E4097F">
        <w:tab/>
      </w:r>
      <w:r w:rsidR="00E4097F">
        <w:tab/>
      </w:r>
      <w:r w:rsidR="00E4097F">
        <w:tab/>
      </w:r>
      <w:r w:rsidR="00E4097F">
        <w:tab/>
      </w:r>
      <w:r w:rsidR="00E4097F">
        <w:tab/>
      </w:r>
      <w:r w:rsidR="00E4097F">
        <w:tab/>
      </w:r>
      <w:r w:rsidR="00C02F93">
        <w:t xml:space="preserve">№ </w:t>
      </w:r>
      <w:r>
        <w:t>6</w:t>
      </w:r>
    </w:p>
    <w:p w:rsidR="00D31BE6" w:rsidRDefault="00D31BE6" w:rsidP="00D31BE6">
      <w:pPr>
        <w:jc w:val="center"/>
      </w:pPr>
    </w:p>
    <w:p w:rsidR="00D31BE6" w:rsidRPr="00E4097F" w:rsidRDefault="00D31BE6" w:rsidP="00E4097F">
      <w:pPr>
        <w:ind w:right="-1"/>
        <w:jc w:val="center"/>
        <w:rPr>
          <w:b/>
          <w:szCs w:val="28"/>
        </w:rPr>
      </w:pPr>
      <w:r w:rsidRPr="00E4097F">
        <w:rPr>
          <w:b/>
          <w:szCs w:val="28"/>
        </w:rPr>
        <w:t>Об утверждении Положения о межведомственной комиссии по признанию помещения жилым, жилого помещения непригодным для проживания, многоквартирного дома аварийным и подлежащим сносу или реконструкции.</w:t>
      </w:r>
    </w:p>
    <w:p w:rsidR="00D31BE6" w:rsidRDefault="00D31BE6" w:rsidP="00D31BE6">
      <w:pPr>
        <w:ind w:left="-284" w:right="-143" w:firstLine="710"/>
        <w:jc w:val="center"/>
        <w:rPr>
          <w:szCs w:val="28"/>
        </w:rPr>
      </w:pPr>
    </w:p>
    <w:p w:rsidR="00E4097F" w:rsidRDefault="00D31BE6" w:rsidP="00E4097F">
      <w:pPr>
        <w:autoSpaceDE w:val="0"/>
        <w:autoSpaceDN w:val="0"/>
        <w:adjustRightInd w:val="0"/>
        <w:ind w:right="-1" w:firstLine="426"/>
        <w:jc w:val="both"/>
        <w:rPr>
          <w:szCs w:val="28"/>
        </w:rPr>
      </w:pPr>
      <w:r>
        <w:rPr>
          <w:szCs w:val="28"/>
        </w:rPr>
        <w:t>В соответствии со ст. 15 и 32 Жилищного кодекса Российской Федерации 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администрация сельского поселения «Мыёлдино» постановляет:</w:t>
      </w:r>
    </w:p>
    <w:p w:rsidR="00E4097F" w:rsidRDefault="006B69E8" w:rsidP="00AE65A8">
      <w:pPr>
        <w:autoSpaceDE w:val="0"/>
        <w:autoSpaceDN w:val="0"/>
        <w:adjustRightInd w:val="0"/>
        <w:ind w:right="-1" w:firstLine="567"/>
        <w:jc w:val="both"/>
        <w:rPr>
          <w:spacing w:val="-2"/>
          <w:szCs w:val="28"/>
        </w:rPr>
      </w:pPr>
      <w:r>
        <w:rPr>
          <w:szCs w:val="28"/>
        </w:rPr>
        <w:t xml:space="preserve">1. </w:t>
      </w:r>
      <w:r w:rsidR="008F0C03" w:rsidRPr="008F0C03">
        <w:rPr>
          <w:szCs w:val="28"/>
        </w:rPr>
        <w:t xml:space="preserve">Считать постановление </w:t>
      </w:r>
      <w:r w:rsidR="00C02F93">
        <w:rPr>
          <w:szCs w:val="28"/>
        </w:rPr>
        <w:t>администрации</w:t>
      </w:r>
      <w:r w:rsidR="008F0C03" w:rsidRPr="008F0C03">
        <w:rPr>
          <w:szCs w:val="28"/>
        </w:rPr>
        <w:t xml:space="preserve"> сел</w:t>
      </w:r>
      <w:r w:rsidR="008F0C03">
        <w:rPr>
          <w:szCs w:val="28"/>
        </w:rPr>
        <w:t>ь</w:t>
      </w:r>
      <w:r w:rsidR="00C02F93">
        <w:rPr>
          <w:szCs w:val="28"/>
        </w:rPr>
        <w:t>ского поселения «Мыелдино» от 20.02.2017 г. № 8</w:t>
      </w:r>
      <w:r w:rsidR="008F0C03" w:rsidRPr="008F0C03">
        <w:rPr>
          <w:szCs w:val="28"/>
        </w:rPr>
        <w:t xml:space="preserve"> </w:t>
      </w:r>
      <w:r w:rsidR="00C02F93">
        <w:rPr>
          <w:szCs w:val="28"/>
        </w:rPr>
        <w:t>«</w:t>
      </w:r>
      <w:r>
        <w:rPr>
          <w:szCs w:val="28"/>
        </w:rPr>
        <w:t>Об утверждении Положения о межведомственной комиссии по признанию помещения жилым, жилого помещения непригодным для проживания, многоквартирного дома аварийным и подлежащим сносу или реконструкции</w:t>
      </w:r>
      <w:r w:rsidR="00C02F93">
        <w:rPr>
          <w:szCs w:val="28"/>
        </w:rPr>
        <w:t>»</w:t>
      </w:r>
      <w:r>
        <w:rPr>
          <w:szCs w:val="28"/>
        </w:rPr>
        <w:t xml:space="preserve"> </w:t>
      </w:r>
      <w:r w:rsidR="008F0C03" w:rsidRPr="008F0C03">
        <w:rPr>
          <w:spacing w:val="-2"/>
          <w:szCs w:val="28"/>
        </w:rPr>
        <w:t>недействительным.</w:t>
      </w:r>
    </w:p>
    <w:p w:rsidR="00E4097F" w:rsidRDefault="006B69E8" w:rsidP="00AE65A8">
      <w:pPr>
        <w:autoSpaceDE w:val="0"/>
        <w:autoSpaceDN w:val="0"/>
        <w:adjustRightInd w:val="0"/>
        <w:ind w:right="-1" w:firstLine="567"/>
        <w:jc w:val="both"/>
        <w:rPr>
          <w:szCs w:val="28"/>
        </w:rPr>
      </w:pPr>
      <w:r>
        <w:rPr>
          <w:szCs w:val="28"/>
        </w:rPr>
        <w:t xml:space="preserve">2. </w:t>
      </w:r>
      <w:r w:rsidR="00D31BE6" w:rsidRPr="006B69E8">
        <w:rPr>
          <w:szCs w:val="28"/>
        </w:rPr>
        <w:t xml:space="preserve">Утвердить Положение о </w:t>
      </w:r>
      <w:r w:rsidR="004B230B" w:rsidRPr="001F077F">
        <w:rPr>
          <w:b/>
          <w:szCs w:val="28"/>
        </w:rPr>
        <w:t>межведомственн</w:t>
      </w:r>
      <w:r w:rsidR="004B230B">
        <w:rPr>
          <w:b/>
          <w:szCs w:val="28"/>
        </w:rPr>
        <w:t>ой комиссии</w:t>
      </w:r>
      <w:r w:rsidR="004B230B" w:rsidRPr="001F077F">
        <w:rPr>
          <w:b/>
          <w:szCs w:val="28"/>
        </w:rPr>
        <w:t xml:space="preserve"> по оценке и обследованию жилых и не жилых помещений и многоквартирных домов</w:t>
      </w:r>
      <w:r w:rsidR="004B230B" w:rsidRPr="006B69E8">
        <w:rPr>
          <w:szCs w:val="28"/>
        </w:rPr>
        <w:t xml:space="preserve"> </w:t>
      </w:r>
      <w:r w:rsidR="00D31BE6" w:rsidRPr="006B69E8">
        <w:rPr>
          <w:szCs w:val="28"/>
        </w:rPr>
        <w:t>на территории муниципального образования сельского поселения «Мыёлдино» согласно приложению.</w:t>
      </w:r>
    </w:p>
    <w:p w:rsidR="00D31BE6" w:rsidRDefault="00C02F93" w:rsidP="00AE65A8">
      <w:pPr>
        <w:autoSpaceDE w:val="0"/>
        <w:autoSpaceDN w:val="0"/>
        <w:adjustRightInd w:val="0"/>
        <w:ind w:right="-1" w:firstLine="567"/>
        <w:jc w:val="both"/>
        <w:rPr>
          <w:szCs w:val="28"/>
        </w:rPr>
      </w:pPr>
      <w:r>
        <w:rPr>
          <w:szCs w:val="28"/>
        </w:rPr>
        <w:t>3</w:t>
      </w:r>
      <w:r w:rsidR="008F0C03">
        <w:rPr>
          <w:szCs w:val="28"/>
        </w:rPr>
        <w:t>.</w:t>
      </w:r>
      <w:r w:rsidR="00AE65A8">
        <w:rPr>
          <w:szCs w:val="28"/>
        </w:rPr>
        <w:t xml:space="preserve"> </w:t>
      </w:r>
      <w:r w:rsidR="00D31BE6">
        <w:rPr>
          <w:szCs w:val="28"/>
        </w:rPr>
        <w:t>Настоящее постановление вступает в силу после его официального опубликования</w:t>
      </w:r>
      <w:r w:rsidR="0095592F">
        <w:rPr>
          <w:szCs w:val="28"/>
        </w:rPr>
        <w:t xml:space="preserve"> на информационном стенде</w:t>
      </w:r>
      <w:r w:rsidR="00D31BE6">
        <w:rPr>
          <w:szCs w:val="28"/>
        </w:rPr>
        <w:t>.</w:t>
      </w:r>
    </w:p>
    <w:p w:rsidR="005217A1" w:rsidRPr="00E4097F" w:rsidRDefault="005217A1" w:rsidP="00E4097F">
      <w:pPr>
        <w:autoSpaceDE w:val="0"/>
        <w:autoSpaceDN w:val="0"/>
        <w:adjustRightInd w:val="0"/>
        <w:ind w:right="-143"/>
        <w:jc w:val="both"/>
        <w:outlineLvl w:val="1"/>
        <w:rPr>
          <w:szCs w:val="28"/>
        </w:rPr>
      </w:pPr>
    </w:p>
    <w:p w:rsidR="00607FF1" w:rsidRDefault="00607FF1" w:rsidP="00D31BE6">
      <w:pPr>
        <w:autoSpaceDE w:val="0"/>
        <w:autoSpaceDN w:val="0"/>
        <w:adjustRightInd w:val="0"/>
        <w:ind w:right="-143"/>
        <w:jc w:val="both"/>
        <w:outlineLvl w:val="1"/>
        <w:rPr>
          <w:szCs w:val="28"/>
        </w:rPr>
      </w:pPr>
    </w:p>
    <w:p w:rsidR="00D31BE6" w:rsidRDefault="00607FF1" w:rsidP="00E4097F">
      <w:pPr>
        <w:autoSpaceDE w:val="0"/>
        <w:autoSpaceDN w:val="0"/>
        <w:adjustRightInd w:val="0"/>
        <w:ind w:right="-143"/>
        <w:outlineLvl w:val="1"/>
        <w:rPr>
          <w:szCs w:val="28"/>
        </w:rPr>
      </w:pPr>
      <w:r>
        <w:rPr>
          <w:szCs w:val="28"/>
        </w:rPr>
        <w:t>Глава сельского поселения «</w:t>
      </w:r>
      <w:proofErr w:type="gramStart"/>
      <w:r>
        <w:rPr>
          <w:szCs w:val="28"/>
        </w:rPr>
        <w:t>Мыёлдино»</w:t>
      </w:r>
      <w:r w:rsidR="00E4097F">
        <w:rPr>
          <w:szCs w:val="28"/>
        </w:rPr>
        <w:tab/>
      </w:r>
      <w:proofErr w:type="gramEnd"/>
      <w:r w:rsidR="00E4097F">
        <w:rPr>
          <w:szCs w:val="28"/>
        </w:rPr>
        <w:tab/>
      </w:r>
      <w:r w:rsidR="00E4097F">
        <w:rPr>
          <w:szCs w:val="28"/>
        </w:rPr>
        <w:tab/>
      </w:r>
      <w:r w:rsidR="00E4097F">
        <w:rPr>
          <w:szCs w:val="28"/>
        </w:rPr>
        <w:tab/>
      </w:r>
      <w:r w:rsidR="00E4097F">
        <w:rPr>
          <w:szCs w:val="28"/>
        </w:rPr>
        <w:tab/>
      </w:r>
      <w:r w:rsidR="008D7A88">
        <w:rPr>
          <w:szCs w:val="28"/>
        </w:rPr>
        <w:t>Л</w:t>
      </w:r>
      <w:r>
        <w:rPr>
          <w:szCs w:val="28"/>
        </w:rPr>
        <w:t>.</w:t>
      </w:r>
      <w:r w:rsidR="00E4097F">
        <w:rPr>
          <w:szCs w:val="28"/>
        </w:rPr>
        <w:t xml:space="preserve"> </w:t>
      </w:r>
      <w:r>
        <w:rPr>
          <w:szCs w:val="28"/>
        </w:rPr>
        <w:t>А.</w:t>
      </w:r>
      <w:r w:rsidR="008D7A88">
        <w:rPr>
          <w:szCs w:val="28"/>
        </w:rPr>
        <w:t xml:space="preserve"> Паршуков</w:t>
      </w:r>
    </w:p>
    <w:p w:rsidR="00D31BE6" w:rsidRDefault="00D31BE6" w:rsidP="00E4097F">
      <w:pPr>
        <w:autoSpaceDE w:val="0"/>
        <w:autoSpaceDN w:val="0"/>
        <w:adjustRightInd w:val="0"/>
        <w:ind w:right="-143"/>
        <w:jc w:val="both"/>
        <w:outlineLvl w:val="1"/>
        <w:rPr>
          <w:szCs w:val="28"/>
        </w:rPr>
      </w:pPr>
    </w:p>
    <w:p w:rsidR="00E4097F" w:rsidRDefault="00E4097F" w:rsidP="00E4097F">
      <w:pPr>
        <w:autoSpaceDE w:val="0"/>
        <w:autoSpaceDN w:val="0"/>
        <w:adjustRightInd w:val="0"/>
        <w:ind w:right="-143"/>
        <w:outlineLvl w:val="1"/>
        <w:rPr>
          <w:szCs w:val="28"/>
        </w:rPr>
      </w:pPr>
    </w:p>
    <w:p w:rsidR="00E4097F" w:rsidRDefault="00E4097F" w:rsidP="00E4097F">
      <w:pPr>
        <w:autoSpaceDE w:val="0"/>
        <w:autoSpaceDN w:val="0"/>
        <w:adjustRightInd w:val="0"/>
        <w:ind w:right="-143"/>
        <w:outlineLvl w:val="1"/>
        <w:rPr>
          <w:szCs w:val="28"/>
        </w:rPr>
      </w:pPr>
    </w:p>
    <w:p w:rsidR="004B230B" w:rsidRDefault="004B230B" w:rsidP="00E4097F">
      <w:pPr>
        <w:autoSpaceDE w:val="0"/>
        <w:autoSpaceDN w:val="0"/>
        <w:adjustRightInd w:val="0"/>
        <w:ind w:right="-143"/>
        <w:outlineLvl w:val="1"/>
        <w:rPr>
          <w:szCs w:val="28"/>
        </w:rPr>
      </w:pPr>
    </w:p>
    <w:p w:rsidR="004B230B" w:rsidRDefault="004B230B" w:rsidP="00E4097F">
      <w:pPr>
        <w:autoSpaceDE w:val="0"/>
        <w:autoSpaceDN w:val="0"/>
        <w:adjustRightInd w:val="0"/>
        <w:ind w:right="-143"/>
        <w:outlineLvl w:val="1"/>
        <w:rPr>
          <w:szCs w:val="28"/>
        </w:rPr>
      </w:pPr>
    </w:p>
    <w:p w:rsidR="004B230B" w:rsidRDefault="004B230B" w:rsidP="00E4097F">
      <w:pPr>
        <w:autoSpaceDE w:val="0"/>
        <w:autoSpaceDN w:val="0"/>
        <w:adjustRightInd w:val="0"/>
        <w:ind w:right="-143"/>
        <w:outlineLvl w:val="1"/>
        <w:rPr>
          <w:szCs w:val="28"/>
        </w:rPr>
      </w:pPr>
    </w:p>
    <w:p w:rsidR="004B230B" w:rsidRDefault="004B230B" w:rsidP="00E4097F">
      <w:pPr>
        <w:autoSpaceDE w:val="0"/>
        <w:autoSpaceDN w:val="0"/>
        <w:adjustRightInd w:val="0"/>
        <w:ind w:right="-143"/>
        <w:outlineLvl w:val="1"/>
        <w:rPr>
          <w:szCs w:val="28"/>
        </w:rPr>
      </w:pPr>
    </w:p>
    <w:p w:rsidR="0049343C" w:rsidRDefault="0049343C" w:rsidP="00E4097F">
      <w:pPr>
        <w:autoSpaceDE w:val="0"/>
        <w:autoSpaceDN w:val="0"/>
        <w:adjustRightInd w:val="0"/>
        <w:ind w:right="-143"/>
        <w:outlineLvl w:val="1"/>
        <w:rPr>
          <w:szCs w:val="28"/>
        </w:rPr>
      </w:pPr>
    </w:p>
    <w:p w:rsidR="00D31BE6" w:rsidRDefault="00D31BE6" w:rsidP="00670061">
      <w:pPr>
        <w:autoSpaceDE w:val="0"/>
        <w:autoSpaceDN w:val="0"/>
        <w:adjustRightInd w:val="0"/>
        <w:spacing w:line="240" w:lineRule="atLeast"/>
        <w:ind w:right="-143"/>
        <w:jc w:val="right"/>
        <w:outlineLvl w:val="1"/>
        <w:rPr>
          <w:szCs w:val="28"/>
        </w:rPr>
      </w:pPr>
      <w:r>
        <w:rPr>
          <w:szCs w:val="28"/>
        </w:rPr>
        <w:lastRenderedPageBreak/>
        <w:t>Приложение к постановлению</w:t>
      </w:r>
    </w:p>
    <w:p w:rsidR="00607FF1" w:rsidRDefault="00607FF1" w:rsidP="00670061">
      <w:pPr>
        <w:autoSpaceDE w:val="0"/>
        <w:autoSpaceDN w:val="0"/>
        <w:adjustRightInd w:val="0"/>
        <w:spacing w:line="240" w:lineRule="atLeast"/>
        <w:ind w:right="-143"/>
        <w:jc w:val="right"/>
        <w:outlineLvl w:val="1"/>
        <w:rPr>
          <w:szCs w:val="28"/>
        </w:rPr>
      </w:pPr>
      <w:r>
        <w:rPr>
          <w:szCs w:val="28"/>
        </w:rPr>
        <w:t>администрации сельского</w:t>
      </w:r>
    </w:p>
    <w:p w:rsidR="00D31BE6" w:rsidRDefault="00D31BE6" w:rsidP="00670061">
      <w:pPr>
        <w:autoSpaceDE w:val="0"/>
        <w:autoSpaceDN w:val="0"/>
        <w:adjustRightInd w:val="0"/>
        <w:spacing w:line="240" w:lineRule="atLeast"/>
        <w:ind w:left="-284" w:right="-143"/>
        <w:jc w:val="right"/>
        <w:outlineLvl w:val="1"/>
        <w:rPr>
          <w:szCs w:val="28"/>
        </w:rPr>
      </w:pPr>
      <w:r>
        <w:rPr>
          <w:szCs w:val="28"/>
        </w:rPr>
        <w:t>поселения «Мыёлдино»</w:t>
      </w:r>
    </w:p>
    <w:p w:rsidR="00D31BE6" w:rsidRDefault="00607FF1" w:rsidP="00670061">
      <w:pPr>
        <w:autoSpaceDE w:val="0"/>
        <w:autoSpaceDN w:val="0"/>
        <w:adjustRightInd w:val="0"/>
        <w:spacing w:line="240" w:lineRule="atLeast"/>
        <w:ind w:left="-284" w:right="-143" w:firstLine="710"/>
        <w:jc w:val="right"/>
        <w:outlineLvl w:val="1"/>
        <w:rPr>
          <w:szCs w:val="28"/>
        </w:rPr>
      </w:pPr>
      <w:r>
        <w:rPr>
          <w:szCs w:val="28"/>
        </w:rPr>
        <w:t>от</w:t>
      </w:r>
      <w:r w:rsidR="00AE65A8">
        <w:rPr>
          <w:szCs w:val="28"/>
        </w:rPr>
        <w:t xml:space="preserve"> </w:t>
      </w:r>
      <w:r w:rsidR="00AF52EB">
        <w:rPr>
          <w:szCs w:val="28"/>
        </w:rPr>
        <w:t>18</w:t>
      </w:r>
      <w:r w:rsidR="00006287">
        <w:rPr>
          <w:szCs w:val="28"/>
        </w:rPr>
        <w:t>.01.2021</w:t>
      </w:r>
      <w:r w:rsidR="00D31BE6">
        <w:rPr>
          <w:szCs w:val="28"/>
        </w:rPr>
        <w:t>г</w:t>
      </w:r>
      <w:r w:rsidR="00670061">
        <w:rPr>
          <w:szCs w:val="28"/>
        </w:rPr>
        <w:t>. №</w:t>
      </w:r>
      <w:r w:rsidR="00AF52EB">
        <w:rPr>
          <w:szCs w:val="28"/>
        </w:rPr>
        <w:t xml:space="preserve"> 4</w:t>
      </w:r>
    </w:p>
    <w:p w:rsidR="00D31BE6" w:rsidRPr="00670061" w:rsidRDefault="00D31BE6" w:rsidP="00670061">
      <w:pPr>
        <w:autoSpaceDE w:val="0"/>
        <w:autoSpaceDN w:val="0"/>
        <w:adjustRightInd w:val="0"/>
        <w:spacing w:line="240" w:lineRule="atLeast"/>
        <w:ind w:right="-143"/>
        <w:outlineLvl w:val="1"/>
        <w:rPr>
          <w:b/>
          <w:szCs w:val="28"/>
        </w:rPr>
      </w:pPr>
    </w:p>
    <w:p w:rsidR="00D31BE6" w:rsidRPr="00670061" w:rsidRDefault="00D31BE6" w:rsidP="00670061">
      <w:pPr>
        <w:autoSpaceDE w:val="0"/>
        <w:autoSpaceDN w:val="0"/>
        <w:adjustRightInd w:val="0"/>
        <w:spacing w:line="240" w:lineRule="atLeast"/>
        <w:ind w:left="-284" w:right="-143"/>
        <w:jc w:val="center"/>
        <w:outlineLvl w:val="1"/>
        <w:rPr>
          <w:b/>
          <w:szCs w:val="28"/>
        </w:rPr>
      </w:pPr>
      <w:r w:rsidRPr="00670061">
        <w:rPr>
          <w:b/>
          <w:szCs w:val="28"/>
        </w:rPr>
        <w:t>Положение о межведомственной комиссии, осуществляющей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31BE6" w:rsidRDefault="00D31BE6" w:rsidP="00670061">
      <w:pPr>
        <w:autoSpaceDE w:val="0"/>
        <w:autoSpaceDN w:val="0"/>
        <w:adjustRightInd w:val="0"/>
        <w:spacing w:line="240" w:lineRule="atLeast"/>
        <w:ind w:left="-284" w:right="-143" w:firstLine="710"/>
        <w:jc w:val="center"/>
        <w:outlineLvl w:val="1"/>
        <w:rPr>
          <w:szCs w:val="28"/>
        </w:rPr>
      </w:pPr>
    </w:p>
    <w:p w:rsidR="00D31BE6" w:rsidRDefault="00D31BE6" w:rsidP="00670061">
      <w:pPr>
        <w:autoSpaceDE w:val="0"/>
        <w:autoSpaceDN w:val="0"/>
        <w:adjustRightInd w:val="0"/>
        <w:spacing w:line="240" w:lineRule="atLeast"/>
        <w:ind w:left="-284" w:right="-143" w:firstLine="710"/>
        <w:jc w:val="both"/>
        <w:rPr>
          <w:szCs w:val="28"/>
        </w:rPr>
      </w:pPr>
      <w:r>
        <w:rPr>
          <w:szCs w:val="28"/>
        </w:rPr>
        <w:t xml:space="preserve">1) В соответствии с настоящим Положением на территории сельского поселения осуществляет деятельность межведомственная комиссия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основании оценки соответствия указанных помещения и дома требованиям, установленным в </w:t>
      </w:r>
      <w:r w:rsidR="00670061">
        <w:rPr>
          <w:szCs w:val="28"/>
        </w:rPr>
        <w:t>«</w:t>
      </w:r>
      <w:r>
        <w:rPr>
          <w:szCs w:val="28"/>
        </w:rPr>
        <w:t>Положении о признании помещения жилым помещением, жилого помеще</w:t>
      </w:r>
      <w:r w:rsidR="00670061">
        <w:rPr>
          <w:szCs w:val="28"/>
        </w:rPr>
        <w:t>ния непригодным для проживания,</w:t>
      </w:r>
      <w:r>
        <w:rPr>
          <w:szCs w:val="28"/>
        </w:rPr>
        <w:t xml:space="preserve"> многоквартирного дома аварийным и подлежащим сносу или реконструкции,</w:t>
      </w:r>
      <w:r w:rsidR="00670061">
        <w:rPr>
          <w:szCs w:val="28"/>
        </w:rPr>
        <w:t xml:space="preserve"> садового дома жилым домом и жилого дома садовым домом» </w:t>
      </w:r>
      <w:r>
        <w:rPr>
          <w:szCs w:val="28"/>
        </w:rPr>
        <w:t>утвержденном постановлением Правительства Российско</w:t>
      </w:r>
      <w:r w:rsidR="0095592F">
        <w:rPr>
          <w:szCs w:val="28"/>
        </w:rPr>
        <w:t xml:space="preserve">й Федерации от 28.01.2006 № 47 </w:t>
      </w:r>
      <w:r>
        <w:rPr>
          <w:szCs w:val="28"/>
        </w:rPr>
        <w:t>далее</w:t>
      </w:r>
      <w:r w:rsidR="00607FF1">
        <w:rPr>
          <w:szCs w:val="28"/>
        </w:rPr>
        <w:t xml:space="preserve"> </w:t>
      </w:r>
      <w:r>
        <w:rPr>
          <w:szCs w:val="28"/>
        </w:rPr>
        <w:t>- установленным требованиям).</w:t>
      </w:r>
    </w:p>
    <w:p w:rsidR="00D31BE6" w:rsidRDefault="00D31BE6" w:rsidP="00670061">
      <w:pPr>
        <w:autoSpaceDE w:val="0"/>
        <w:autoSpaceDN w:val="0"/>
        <w:adjustRightInd w:val="0"/>
        <w:spacing w:line="240" w:lineRule="atLeast"/>
        <w:ind w:left="-284" w:right="-143" w:firstLine="710"/>
        <w:jc w:val="both"/>
        <w:outlineLvl w:val="1"/>
        <w:rPr>
          <w:szCs w:val="28"/>
        </w:rPr>
      </w:pPr>
      <w:r>
        <w:rPr>
          <w:szCs w:val="28"/>
        </w:rPr>
        <w:t>2) В состав комиссии входят:</w:t>
      </w:r>
    </w:p>
    <w:p w:rsidR="00D31BE6" w:rsidRDefault="00607FF1" w:rsidP="00907AB3">
      <w:pPr>
        <w:autoSpaceDE w:val="0"/>
        <w:autoSpaceDN w:val="0"/>
        <w:adjustRightInd w:val="0"/>
        <w:spacing w:line="240" w:lineRule="atLeast"/>
        <w:ind w:left="-284" w:right="-143" w:firstLine="710"/>
        <w:jc w:val="both"/>
        <w:outlineLvl w:val="1"/>
        <w:rPr>
          <w:szCs w:val="28"/>
        </w:rPr>
      </w:pPr>
      <w:r>
        <w:rPr>
          <w:szCs w:val="28"/>
        </w:rPr>
        <w:t>Глава сельского поселения «Мыёлдино»</w:t>
      </w:r>
      <w:r w:rsidR="00907AB3">
        <w:rPr>
          <w:szCs w:val="28"/>
        </w:rPr>
        <w:t xml:space="preserve"> -</w:t>
      </w:r>
      <w:r>
        <w:rPr>
          <w:szCs w:val="28"/>
        </w:rPr>
        <w:t xml:space="preserve"> Ермолин А</w:t>
      </w:r>
      <w:r w:rsidR="00907AB3">
        <w:rPr>
          <w:szCs w:val="28"/>
        </w:rPr>
        <w:t xml:space="preserve">. </w:t>
      </w:r>
      <w:r>
        <w:rPr>
          <w:szCs w:val="28"/>
        </w:rPr>
        <w:t>А</w:t>
      </w:r>
      <w:r w:rsidR="00907AB3">
        <w:rPr>
          <w:szCs w:val="28"/>
        </w:rPr>
        <w:t>.</w:t>
      </w:r>
      <w:r w:rsidR="00D31BE6">
        <w:rPr>
          <w:szCs w:val="28"/>
        </w:rPr>
        <w:t>;</w:t>
      </w:r>
    </w:p>
    <w:p w:rsidR="00D31BE6" w:rsidRDefault="00670061" w:rsidP="00670061">
      <w:pPr>
        <w:autoSpaceDE w:val="0"/>
        <w:autoSpaceDN w:val="0"/>
        <w:adjustRightInd w:val="0"/>
        <w:spacing w:line="240" w:lineRule="atLeast"/>
        <w:ind w:left="-284" w:right="-143" w:firstLine="710"/>
        <w:jc w:val="both"/>
        <w:outlineLvl w:val="1"/>
        <w:rPr>
          <w:szCs w:val="28"/>
        </w:rPr>
      </w:pPr>
      <w:r>
        <w:rPr>
          <w:szCs w:val="28"/>
        </w:rPr>
        <w:t>Начальник</w:t>
      </w:r>
      <w:r w:rsidR="00D31BE6">
        <w:rPr>
          <w:szCs w:val="28"/>
        </w:rPr>
        <w:t xml:space="preserve"> ОНД по </w:t>
      </w:r>
      <w:proofErr w:type="spellStart"/>
      <w:r w:rsidR="00D31BE6">
        <w:rPr>
          <w:szCs w:val="28"/>
        </w:rPr>
        <w:t>Усть-Куломскому</w:t>
      </w:r>
      <w:proofErr w:type="spellEnd"/>
      <w:r w:rsidR="00D31BE6">
        <w:rPr>
          <w:szCs w:val="28"/>
        </w:rPr>
        <w:t xml:space="preserve"> району –</w:t>
      </w:r>
      <w:r>
        <w:rPr>
          <w:szCs w:val="28"/>
        </w:rPr>
        <w:t xml:space="preserve"> </w:t>
      </w:r>
      <w:proofErr w:type="spellStart"/>
      <w:r w:rsidR="00907AB3">
        <w:rPr>
          <w:szCs w:val="28"/>
        </w:rPr>
        <w:t>Мисюров</w:t>
      </w:r>
      <w:proofErr w:type="spellEnd"/>
      <w:r w:rsidR="00907AB3">
        <w:rPr>
          <w:szCs w:val="28"/>
        </w:rPr>
        <w:t xml:space="preserve"> В. Е.</w:t>
      </w:r>
      <w:r>
        <w:rPr>
          <w:szCs w:val="28"/>
        </w:rPr>
        <w:t xml:space="preserve"> </w:t>
      </w:r>
      <w:r w:rsidR="00D31BE6">
        <w:rPr>
          <w:szCs w:val="28"/>
        </w:rPr>
        <w:t>(по согласованию);</w:t>
      </w:r>
    </w:p>
    <w:p w:rsidR="00D31BE6" w:rsidRDefault="00D31BE6" w:rsidP="00670061">
      <w:pPr>
        <w:autoSpaceDE w:val="0"/>
        <w:autoSpaceDN w:val="0"/>
        <w:adjustRightInd w:val="0"/>
        <w:spacing w:line="240" w:lineRule="atLeast"/>
        <w:ind w:left="-284" w:right="-143" w:firstLine="710"/>
        <w:jc w:val="both"/>
        <w:outlineLvl w:val="1"/>
        <w:rPr>
          <w:szCs w:val="28"/>
        </w:rPr>
      </w:pPr>
      <w:r>
        <w:rPr>
          <w:szCs w:val="28"/>
        </w:rPr>
        <w:t xml:space="preserve">Начальник Территориального отдела Управления </w:t>
      </w:r>
      <w:proofErr w:type="spellStart"/>
      <w:r>
        <w:rPr>
          <w:szCs w:val="28"/>
        </w:rPr>
        <w:t>Роспотребнадзора</w:t>
      </w:r>
      <w:proofErr w:type="spellEnd"/>
      <w:r>
        <w:rPr>
          <w:szCs w:val="28"/>
        </w:rPr>
        <w:t xml:space="preserve"> по Республике Коми в </w:t>
      </w:r>
      <w:proofErr w:type="spellStart"/>
      <w:r>
        <w:rPr>
          <w:szCs w:val="28"/>
        </w:rPr>
        <w:t>Усть-Куломском</w:t>
      </w:r>
      <w:proofErr w:type="spellEnd"/>
      <w:r>
        <w:rPr>
          <w:szCs w:val="28"/>
        </w:rPr>
        <w:t xml:space="preserve"> районе – </w:t>
      </w:r>
      <w:r w:rsidR="00670061">
        <w:rPr>
          <w:szCs w:val="28"/>
        </w:rPr>
        <w:t>Савельева Л. Ю.</w:t>
      </w:r>
      <w:r>
        <w:rPr>
          <w:szCs w:val="28"/>
        </w:rPr>
        <w:t xml:space="preserve"> (по согласованию);</w:t>
      </w:r>
    </w:p>
    <w:p w:rsidR="00D31BE6" w:rsidRPr="00670061" w:rsidRDefault="00D31BE6" w:rsidP="00670061">
      <w:pPr>
        <w:autoSpaceDE w:val="0"/>
        <w:autoSpaceDN w:val="0"/>
        <w:adjustRightInd w:val="0"/>
        <w:spacing w:line="240" w:lineRule="atLeast"/>
        <w:ind w:left="-284" w:right="-143" w:firstLine="710"/>
        <w:jc w:val="both"/>
        <w:outlineLvl w:val="1"/>
        <w:rPr>
          <w:szCs w:val="28"/>
        </w:rPr>
      </w:pPr>
      <w:r w:rsidRPr="00670061">
        <w:rPr>
          <w:szCs w:val="28"/>
        </w:rPr>
        <w:t xml:space="preserve">Начальник Государственной жилищной инспекции по </w:t>
      </w:r>
      <w:proofErr w:type="spellStart"/>
      <w:r w:rsidRPr="00670061">
        <w:rPr>
          <w:szCs w:val="28"/>
        </w:rPr>
        <w:t>Усть-Куломскому</w:t>
      </w:r>
      <w:proofErr w:type="spellEnd"/>
      <w:r w:rsidRPr="00670061">
        <w:rPr>
          <w:szCs w:val="28"/>
        </w:rPr>
        <w:t xml:space="preserve"> району – </w:t>
      </w:r>
      <w:proofErr w:type="spellStart"/>
      <w:r w:rsidR="004B230B" w:rsidRPr="00670061">
        <w:rPr>
          <w:szCs w:val="28"/>
        </w:rPr>
        <w:t>Рассыхаева</w:t>
      </w:r>
      <w:proofErr w:type="spellEnd"/>
      <w:r w:rsidR="004B230B" w:rsidRPr="00670061">
        <w:rPr>
          <w:szCs w:val="28"/>
        </w:rPr>
        <w:t xml:space="preserve"> М.</w:t>
      </w:r>
      <w:r w:rsidR="00907AB3">
        <w:rPr>
          <w:szCs w:val="28"/>
        </w:rPr>
        <w:t xml:space="preserve"> </w:t>
      </w:r>
      <w:r w:rsidR="004B230B" w:rsidRPr="00670061">
        <w:rPr>
          <w:szCs w:val="28"/>
        </w:rPr>
        <w:t>Д.</w:t>
      </w:r>
      <w:r w:rsidRPr="00670061">
        <w:rPr>
          <w:szCs w:val="28"/>
        </w:rPr>
        <w:t xml:space="preserve"> (по согласованию);</w:t>
      </w:r>
    </w:p>
    <w:p w:rsidR="004B230B" w:rsidRPr="00670061" w:rsidRDefault="004B230B" w:rsidP="00670061">
      <w:pPr>
        <w:autoSpaceDE w:val="0"/>
        <w:autoSpaceDN w:val="0"/>
        <w:adjustRightInd w:val="0"/>
        <w:spacing w:line="240" w:lineRule="atLeast"/>
        <w:ind w:left="-284" w:right="-143" w:firstLine="710"/>
        <w:jc w:val="both"/>
        <w:outlineLvl w:val="1"/>
        <w:rPr>
          <w:szCs w:val="28"/>
        </w:rPr>
      </w:pPr>
      <w:r w:rsidRPr="00670061">
        <w:rPr>
          <w:szCs w:val="28"/>
        </w:rPr>
        <w:t>Руководитель Усть-Куломского районного комитета по Охране окружающей среды – Левченко К.</w:t>
      </w:r>
      <w:r w:rsidR="00907AB3">
        <w:rPr>
          <w:szCs w:val="28"/>
        </w:rPr>
        <w:t xml:space="preserve"> </w:t>
      </w:r>
      <w:r w:rsidRPr="00670061">
        <w:rPr>
          <w:szCs w:val="28"/>
        </w:rPr>
        <w:t>А. (по согласованию)</w:t>
      </w:r>
      <w:r w:rsidR="00546F91" w:rsidRPr="00670061">
        <w:rPr>
          <w:szCs w:val="28"/>
        </w:rPr>
        <w:t>;</w:t>
      </w:r>
    </w:p>
    <w:p w:rsidR="00D31BE6" w:rsidRPr="008A39AE" w:rsidRDefault="008A39AE" w:rsidP="00670061">
      <w:pPr>
        <w:autoSpaceDE w:val="0"/>
        <w:autoSpaceDN w:val="0"/>
        <w:adjustRightInd w:val="0"/>
        <w:spacing w:line="240" w:lineRule="atLeast"/>
        <w:ind w:left="-284" w:firstLine="710"/>
        <w:jc w:val="both"/>
        <w:outlineLvl w:val="1"/>
        <w:rPr>
          <w:szCs w:val="28"/>
        </w:rPr>
      </w:pPr>
      <w:r w:rsidRPr="008A39AE">
        <w:rPr>
          <w:szCs w:val="28"/>
        </w:rPr>
        <w:t>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w:t>
      </w:r>
      <w:r>
        <w:rPr>
          <w:szCs w:val="28"/>
        </w:rPr>
        <w:t xml:space="preserve"> </w:t>
      </w:r>
      <w:r w:rsidRPr="008A39AE">
        <w:rPr>
          <w:szCs w:val="28"/>
        </w:rPr>
        <w:t>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w:t>
      </w:r>
      <w:r>
        <w:rPr>
          <w:szCs w:val="28"/>
        </w:rPr>
        <w:t>езультатов инженерных изысканий;</w:t>
      </w:r>
    </w:p>
    <w:p w:rsidR="008A39AE" w:rsidRPr="008A39AE" w:rsidRDefault="008A39AE" w:rsidP="00670061">
      <w:pPr>
        <w:spacing w:line="240" w:lineRule="atLeast"/>
        <w:ind w:left="-284" w:firstLine="710"/>
        <w:jc w:val="both"/>
        <w:rPr>
          <w:szCs w:val="28"/>
        </w:rPr>
      </w:pPr>
      <w:bookmarkStart w:id="1" w:name="sub_10076"/>
      <w:r w:rsidRPr="008A39AE">
        <w:rPr>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bookmarkEnd w:id="1"/>
    <w:p w:rsidR="00670061" w:rsidRDefault="00D31BE6" w:rsidP="00670061">
      <w:pPr>
        <w:autoSpaceDE w:val="0"/>
        <w:autoSpaceDN w:val="0"/>
        <w:adjustRightInd w:val="0"/>
        <w:spacing w:line="240" w:lineRule="atLeast"/>
        <w:ind w:left="-284" w:firstLine="710"/>
        <w:jc w:val="both"/>
        <w:outlineLvl w:val="1"/>
        <w:rPr>
          <w:szCs w:val="28"/>
        </w:rPr>
      </w:pPr>
      <w:r>
        <w:rPr>
          <w:szCs w:val="28"/>
        </w:rPr>
        <w:lastRenderedPageBreak/>
        <w:t>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D31BE6" w:rsidRDefault="00D31BE6" w:rsidP="00670061">
      <w:pPr>
        <w:autoSpaceDE w:val="0"/>
        <w:autoSpaceDN w:val="0"/>
        <w:adjustRightInd w:val="0"/>
        <w:spacing w:line="240" w:lineRule="atLeast"/>
        <w:ind w:left="-284" w:firstLine="710"/>
        <w:jc w:val="both"/>
        <w:outlineLvl w:val="1"/>
        <w:rPr>
          <w:szCs w:val="28"/>
        </w:rPr>
      </w:pPr>
      <w:r>
        <w:rPr>
          <w:szCs w:val="28"/>
        </w:rPr>
        <w:t>3</w:t>
      </w:r>
      <w:r w:rsidR="00C84BBE" w:rsidRPr="006F41ED">
        <w:rPr>
          <w:sz w:val="20"/>
        </w:rPr>
        <w:t> </w:t>
      </w:r>
      <w:r w:rsidR="00C84BBE" w:rsidRPr="00C84BBE">
        <w:rPr>
          <w:szCs w:val="28"/>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7" w:history="1">
        <w:r w:rsidR="00C84BBE" w:rsidRPr="00C84BBE">
          <w:rPr>
            <w:rStyle w:val="af6"/>
            <w:rFonts w:eastAsiaTheme="majorEastAsia"/>
            <w:color w:val="auto"/>
            <w:szCs w:val="28"/>
          </w:rPr>
          <w:t>постановлением</w:t>
        </w:r>
      </w:hyperlink>
      <w:r w:rsidR="00C84BBE" w:rsidRPr="00C84BBE">
        <w:rPr>
          <w:szCs w:val="28"/>
        </w:rP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w:t>
      </w:r>
      <w:r w:rsidR="008F0C03">
        <w:rPr>
          <w:szCs w:val="28"/>
        </w:rPr>
        <w:t xml:space="preserve"> одно из следующих решений:</w:t>
      </w:r>
    </w:p>
    <w:p w:rsidR="008F0C03" w:rsidRPr="008F0C03" w:rsidRDefault="008F0C03" w:rsidP="00670061">
      <w:pPr>
        <w:spacing w:line="240" w:lineRule="atLeast"/>
        <w:ind w:firstLine="720"/>
        <w:jc w:val="both"/>
        <w:rPr>
          <w:color w:val="000000"/>
          <w:szCs w:val="28"/>
        </w:rPr>
      </w:pPr>
      <w:r>
        <w:rPr>
          <w:color w:val="000000"/>
          <w:szCs w:val="28"/>
        </w:rPr>
        <w:t xml:space="preserve">- </w:t>
      </w:r>
      <w:r w:rsidRPr="008F0C03">
        <w:rPr>
          <w:color w:val="000000"/>
          <w:szCs w:val="28"/>
        </w:rPr>
        <w:t>о соответствии помещения требованиям, предъявляемым к жилому помещению, и его пригодности для проживания;</w:t>
      </w:r>
    </w:p>
    <w:p w:rsidR="008F0C03" w:rsidRPr="008F0C03" w:rsidRDefault="008F0C03" w:rsidP="00670061">
      <w:pPr>
        <w:spacing w:line="240" w:lineRule="atLeast"/>
        <w:ind w:firstLine="720"/>
        <w:jc w:val="both"/>
        <w:rPr>
          <w:color w:val="000000"/>
          <w:szCs w:val="28"/>
        </w:rPr>
      </w:pPr>
      <w:r>
        <w:rPr>
          <w:color w:val="000000"/>
          <w:szCs w:val="28"/>
        </w:rPr>
        <w:t xml:space="preserve">- </w:t>
      </w:r>
      <w:r w:rsidRPr="008F0C03">
        <w:rPr>
          <w:color w:val="000000"/>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8F0C03" w:rsidRPr="008F0C03" w:rsidRDefault="008F0C03" w:rsidP="00670061">
      <w:pPr>
        <w:spacing w:line="240" w:lineRule="atLeast"/>
        <w:ind w:firstLine="720"/>
        <w:rPr>
          <w:color w:val="000000"/>
          <w:szCs w:val="28"/>
        </w:rPr>
      </w:pPr>
      <w:r>
        <w:rPr>
          <w:color w:val="000000"/>
          <w:szCs w:val="28"/>
        </w:rPr>
        <w:t xml:space="preserve">- </w:t>
      </w:r>
      <w:r w:rsidRPr="008F0C03">
        <w:rPr>
          <w:color w:val="000000"/>
          <w:szCs w:val="28"/>
        </w:rPr>
        <w:t>о выявлении оснований для признания помещения непригодным для проживания;</w:t>
      </w:r>
    </w:p>
    <w:p w:rsidR="008F0C03" w:rsidRPr="008F0C03" w:rsidRDefault="008F0C03" w:rsidP="00670061">
      <w:pPr>
        <w:spacing w:line="240" w:lineRule="atLeast"/>
        <w:ind w:firstLine="720"/>
        <w:rPr>
          <w:color w:val="000000"/>
          <w:szCs w:val="28"/>
        </w:rPr>
      </w:pPr>
      <w:r>
        <w:rPr>
          <w:color w:val="000000"/>
          <w:szCs w:val="28"/>
        </w:rPr>
        <w:t xml:space="preserve">- </w:t>
      </w:r>
      <w:r w:rsidRPr="008F0C03">
        <w:rPr>
          <w:color w:val="000000"/>
          <w:szCs w:val="28"/>
        </w:rPr>
        <w:t>о выявлении оснований для признания многоквартирного дома аварийным и подлежащим реконструкции;</w:t>
      </w:r>
    </w:p>
    <w:p w:rsidR="008F0C03" w:rsidRPr="008F0C03" w:rsidRDefault="008F0C03" w:rsidP="00670061">
      <w:pPr>
        <w:spacing w:line="240" w:lineRule="atLeast"/>
        <w:ind w:firstLine="720"/>
        <w:rPr>
          <w:color w:val="000000"/>
          <w:szCs w:val="28"/>
        </w:rPr>
      </w:pPr>
      <w:r>
        <w:rPr>
          <w:color w:val="000000"/>
          <w:szCs w:val="28"/>
        </w:rPr>
        <w:t xml:space="preserve">- </w:t>
      </w:r>
      <w:r w:rsidRPr="008F0C03">
        <w:rPr>
          <w:color w:val="000000"/>
          <w:szCs w:val="28"/>
        </w:rPr>
        <w:t>о выявлении оснований для признания многоквартирного дома аварийным и подлежащим сносу.</w:t>
      </w:r>
    </w:p>
    <w:p w:rsidR="00143BC9" w:rsidRPr="00143BC9" w:rsidRDefault="00143BC9" w:rsidP="00670061">
      <w:pPr>
        <w:spacing w:line="240" w:lineRule="atLeast"/>
        <w:jc w:val="both"/>
        <w:rPr>
          <w:szCs w:val="28"/>
        </w:rPr>
      </w:pPr>
      <w:r>
        <w:rPr>
          <w:szCs w:val="28"/>
        </w:rPr>
        <w:lastRenderedPageBreak/>
        <w:tab/>
        <w:t xml:space="preserve">- </w:t>
      </w:r>
      <w:bookmarkStart w:id="2" w:name="sub_104707"/>
      <w:r w:rsidRPr="00143BC9">
        <w:rPr>
          <w:szCs w:val="28"/>
        </w:rPr>
        <w:t>об отсутствии оснований для признания многоквартирного дома аварийным и подлежащим сносу или реконструкции.</w:t>
      </w:r>
    </w:p>
    <w:bookmarkEnd w:id="2"/>
    <w:p w:rsidR="00D31BE6" w:rsidRDefault="00D31BE6" w:rsidP="00670061">
      <w:pPr>
        <w:autoSpaceDE w:val="0"/>
        <w:autoSpaceDN w:val="0"/>
        <w:adjustRightInd w:val="0"/>
        <w:spacing w:line="240" w:lineRule="atLeast"/>
        <w:ind w:left="-284" w:firstLine="540"/>
        <w:jc w:val="both"/>
        <w:outlineLvl w:val="1"/>
        <w:rPr>
          <w:szCs w:val="28"/>
        </w:rPr>
      </w:pPr>
      <w:r>
        <w:rPr>
          <w:szCs w:val="28"/>
        </w:rPr>
        <w:t>4) При проведении оценки соответствия помещения установленным требованиям комиссией составляются акт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Формы акта и заключения соответствуют приложениям № 2 и № 1 соответственно, к постановлению  правительства РФ от 28.01.2006 № 47.</w:t>
      </w:r>
    </w:p>
    <w:p w:rsidR="00D31BE6" w:rsidRDefault="00D31BE6" w:rsidP="00670061">
      <w:pPr>
        <w:autoSpaceDE w:val="0"/>
        <w:autoSpaceDN w:val="0"/>
        <w:adjustRightInd w:val="0"/>
        <w:spacing w:line="240" w:lineRule="atLeast"/>
        <w:ind w:left="-284" w:firstLine="540"/>
        <w:jc w:val="both"/>
        <w:outlineLvl w:val="1"/>
        <w:rPr>
          <w:szCs w:val="28"/>
        </w:rPr>
      </w:pPr>
      <w:r>
        <w:rPr>
          <w:szCs w:val="28"/>
        </w:rPr>
        <w:t>5) По результатам оценки жилого помещения (многоквартирного дома) комиссией формируется дело, которое содержит документы и копии документов, относящихся к обследованию жилого помещения (многоквартирного дома), копии акта обследования и заключения.</w:t>
      </w:r>
    </w:p>
    <w:p w:rsidR="00D31BE6" w:rsidRDefault="00D31BE6" w:rsidP="00670061">
      <w:pPr>
        <w:autoSpaceDE w:val="0"/>
        <w:autoSpaceDN w:val="0"/>
        <w:adjustRightInd w:val="0"/>
        <w:spacing w:line="240" w:lineRule="atLeast"/>
        <w:ind w:left="-284" w:firstLine="710"/>
        <w:jc w:val="both"/>
        <w:outlineLvl w:val="1"/>
        <w:rPr>
          <w:szCs w:val="28"/>
        </w:rPr>
      </w:pPr>
      <w:r>
        <w:rPr>
          <w:szCs w:val="28"/>
        </w:rPr>
        <w:t>По итогам работы межведомственной ко</w:t>
      </w:r>
      <w:r w:rsidR="0095592F">
        <w:rPr>
          <w:szCs w:val="28"/>
        </w:rPr>
        <w:t>миссии администрацией МО СП «Мыё</w:t>
      </w:r>
      <w:r>
        <w:rPr>
          <w:szCs w:val="28"/>
        </w:rPr>
        <w:t>лдино» принимается соответствующее решение, по одному экземпляру которого передаются заявителю и собственнику жилого помещения (третий экземпляр остается в деле, сформированном комиссией).</w:t>
      </w:r>
    </w:p>
    <w:p w:rsidR="00474C38" w:rsidRDefault="00D31BE6" w:rsidP="00670061">
      <w:pPr>
        <w:autoSpaceDE w:val="0"/>
        <w:autoSpaceDN w:val="0"/>
        <w:adjustRightInd w:val="0"/>
        <w:spacing w:line="240" w:lineRule="atLeast"/>
        <w:ind w:left="-284" w:firstLine="710"/>
        <w:jc w:val="both"/>
        <w:outlineLvl w:val="1"/>
        <w:rPr>
          <w:szCs w:val="28"/>
        </w:rPr>
      </w:pPr>
      <w:r>
        <w:rPr>
          <w:szCs w:val="28"/>
        </w:rPr>
        <w:t xml:space="preserve">6) </w:t>
      </w:r>
      <w:r w:rsidR="00143BC9" w:rsidRPr="00143BC9">
        <w:rPr>
          <w:szCs w:val="28"/>
        </w:rPr>
        <w:t xml:space="preserve">Комиссия рассматривает поступившее заявление, или заключение органа государственного надзора (контроля), или заключение экспертизы жилого помещения,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в течение 20 календарных дней с даты регистрации и принимает решение (в виде заключения), указанное в </w:t>
      </w:r>
      <w:hyperlink w:anchor="sub_1047" w:history="1">
        <w:r w:rsidR="00143BC9" w:rsidRPr="00143BC9">
          <w:rPr>
            <w:rStyle w:val="af6"/>
            <w:rFonts w:eastAsiaTheme="majorEastAsia"/>
            <w:color w:val="auto"/>
            <w:szCs w:val="28"/>
          </w:rPr>
          <w:t>пункте 3</w:t>
        </w:r>
      </w:hyperlink>
      <w:r w:rsidR="00143BC9" w:rsidRPr="00143BC9">
        <w:rPr>
          <w:szCs w:val="28"/>
        </w:rPr>
        <w:t xml:space="preserve"> настоящего Положения, либо решение о проведении дополнительного обследования оцениваемого помещения</w:t>
      </w:r>
      <w:r w:rsidRPr="00143BC9">
        <w:rPr>
          <w:szCs w:val="28"/>
        </w:rPr>
        <w:t>.</w:t>
      </w:r>
      <w:r>
        <w:rPr>
          <w:szCs w:val="28"/>
        </w:rPr>
        <w:t xml:space="preserve"> </w:t>
      </w:r>
      <w:bookmarkStart w:id="3" w:name="sub_10478"/>
    </w:p>
    <w:p w:rsidR="00474C38" w:rsidRDefault="00474C38" w:rsidP="00670061">
      <w:pPr>
        <w:autoSpaceDE w:val="0"/>
        <w:autoSpaceDN w:val="0"/>
        <w:adjustRightInd w:val="0"/>
        <w:spacing w:line="240" w:lineRule="atLeast"/>
        <w:ind w:left="-284" w:firstLine="710"/>
        <w:jc w:val="both"/>
        <w:outlineLvl w:val="1"/>
        <w:rPr>
          <w:szCs w:val="28"/>
        </w:rPr>
      </w:pPr>
      <w:r>
        <w:rPr>
          <w:szCs w:val="28"/>
        </w:rPr>
        <w:t>К</w:t>
      </w:r>
      <w:r w:rsidRPr="00474C38">
        <w:rPr>
          <w:szCs w:val="28"/>
        </w:rPr>
        <w:t>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bookmarkEnd w:id="3"/>
      <w:r>
        <w:rPr>
          <w:szCs w:val="28"/>
        </w:rPr>
        <w:t>.</w:t>
      </w:r>
    </w:p>
    <w:p w:rsidR="00474C38" w:rsidRDefault="00474C38" w:rsidP="00670061">
      <w:pPr>
        <w:autoSpaceDE w:val="0"/>
        <w:autoSpaceDN w:val="0"/>
        <w:adjustRightInd w:val="0"/>
        <w:spacing w:line="240" w:lineRule="atLeast"/>
        <w:ind w:left="-284" w:firstLine="710"/>
        <w:jc w:val="both"/>
        <w:outlineLvl w:val="1"/>
        <w:rPr>
          <w:szCs w:val="28"/>
        </w:rPr>
      </w:pPr>
      <w:r w:rsidRPr="00474C38">
        <w:rPr>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474C38" w:rsidRPr="00474C38" w:rsidRDefault="00474C38" w:rsidP="00670061">
      <w:pPr>
        <w:autoSpaceDE w:val="0"/>
        <w:autoSpaceDN w:val="0"/>
        <w:adjustRightInd w:val="0"/>
        <w:spacing w:line="240" w:lineRule="atLeast"/>
        <w:ind w:left="-284" w:firstLine="710"/>
        <w:jc w:val="both"/>
        <w:outlineLvl w:val="1"/>
        <w:rPr>
          <w:szCs w:val="28"/>
        </w:rPr>
      </w:pPr>
      <w:r>
        <w:rPr>
          <w:szCs w:val="28"/>
        </w:rPr>
        <w:t xml:space="preserve">7) </w:t>
      </w:r>
      <w:r w:rsidRPr="00474C38">
        <w:rPr>
          <w:szCs w:val="28"/>
        </w:rP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w:t>
      </w:r>
      <w:r w:rsidRPr="00474C38">
        <w:rPr>
          <w:szCs w:val="28"/>
        </w:rPr>
        <w:lastRenderedPageBreak/>
        <w:t>подлежащим сносу или реконструкции или о признании необходимости проведения ремонтно-восстановительных работ.</w:t>
      </w:r>
    </w:p>
    <w:p w:rsidR="00D31BE6" w:rsidRDefault="00D31BE6" w:rsidP="00670061">
      <w:pPr>
        <w:autoSpaceDE w:val="0"/>
        <w:autoSpaceDN w:val="0"/>
        <w:adjustRightInd w:val="0"/>
        <w:spacing w:line="240" w:lineRule="atLeast"/>
        <w:ind w:firstLine="540"/>
        <w:jc w:val="both"/>
        <w:outlineLvl w:val="1"/>
        <w:rPr>
          <w:szCs w:val="28"/>
        </w:rPr>
      </w:pPr>
      <w:r>
        <w:rPr>
          <w:szCs w:val="28"/>
        </w:rPr>
        <w:t>8) Решение администрации МО СП «Мыёлдино»</w:t>
      </w:r>
      <w:r w:rsidR="008F0C03">
        <w:rPr>
          <w:szCs w:val="28"/>
        </w:rPr>
        <w:t xml:space="preserve"> заключением межведомственной комиссии</w:t>
      </w:r>
      <w:r>
        <w:rPr>
          <w:szCs w:val="28"/>
        </w:rPr>
        <w:t xml:space="preserve"> может быть обжаловано заинтересованными лицами в судебном порядке.</w:t>
      </w:r>
    </w:p>
    <w:sectPr w:rsidR="00D31BE6" w:rsidSect="00E4097F">
      <w:pgSz w:w="11907" w:h="16840" w:code="9"/>
      <w:pgMar w:top="1134" w:right="56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5053F8"/>
    <w:multiLevelType w:val="hybridMultilevel"/>
    <w:tmpl w:val="4446ADC2"/>
    <w:lvl w:ilvl="0" w:tplc="9A425320">
      <w:start w:val="1"/>
      <w:numFmt w:val="decimal"/>
      <w:lvlText w:val="%1."/>
      <w:lvlJc w:val="left"/>
      <w:pPr>
        <w:tabs>
          <w:tab w:val="num" w:pos="928"/>
        </w:tabs>
        <w:ind w:left="928" w:hanging="360"/>
      </w:pPr>
      <w:rPr>
        <w:rFonts w:ascii="Times New Roman" w:eastAsia="Times New Roman" w:hAnsi="Times New Roman" w:cs="Times New Roman"/>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 w15:restartNumberingAfterBreak="0">
    <w:nsid w:val="77CE6B8C"/>
    <w:multiLevelType w:val="hybridMultilevel"/>
    <w:tmpl w:val="0A0CEA58"/>
    <w:lvl w:ilvl="0" w:tplc="896EA44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BE6"/>
    <w:rsid w:val="00006287"/>
    <w:rsid w:val="00030281"/>
    <w:rsid w:val="00035392"/>
    <w:rsid w:val="00057AA3"/>
    <w:rsid w:val="000658F6"/>
    <w:rsid w:val="000729E4"/>
    <w:rsid w:val="000D1D88"/>
    <w:rsid w:val="000E54E3"/>
    <w:rsid w:val="000F46CD"/>
    <w:rsid w:val="001212C3"/>
    <w:rsid w:val="00134AAC"/>
    <w:rsid w:val="00143BC9"/>
    <w:rsid w:val="00147E60"/>
    <w:rsid w:val="001C6F1F"/>
    <w:rsid w:val="00255FC2"/>
    <w:rsid w:val="00267014"/>
    <w:rsid w:val="00372969"/>
    <w:rsid w:val="003A1626"/>
    <w:rsid w:val="00404A7A"/>
    <w:rsid w:val="00407DA4"/>
    <w:rsid w:val="004103B6"/>
    <w:rsid w:val="00474C38"/>
    <w:rsid w:val="0048079D"/>
    <w:rsid w:val="00480FA3"/>
    <w:rsid w:val="0049343C"/>
    <w:rsid w:val="004B230B"/>
    <w:rsid w:val="004C3C74"/>
    <w:rsid w:val="004D2C85"/>
    <w:rsid w:val="004E5AA9"/>
    <w:rsid w:val="005217A1"/>
    <w:rsid w:val="00540CBB"/>
    <w:rsid w:val="00546F91"/>
    <w:rsid w:val="00607FF1"/>
    <w:rsid w:val="006531B1"/>
    <w:rsid w:val="00670061"/>
    <w:rsid w:val="00675193"/>
    <w:rsid w:val="0067759F"/>
    <w:rsid w:val="006B69E8"/>
    <w:rsid w:val="007F7E1B"/>
    <w:rsid w:val="00872910"/>
    <w:rsid w:val="008A39AE"/>
    <w:rsid w:val="008B5E15"/>
    <w:rsid w:val="008D7A88"/>
    <w:rsid w:val="008F0C03"/>
    <w:rsid w:val="00907AB3"/>
    <w:rsid w:val="00917359"/>
    <w:rsid w:val="0095592F"/>
    <w:rsid w:val="00A268E8"/>
    <w:rsid w:val="00A4587C"/>
    <w:rsid w:val="00A86385"/>
    <w:rsid w:val="00A90A27"/>
    <w:rsid w:val="00AB1541"/>
    <w:rsid w:val="00AB7171"/>
    <w:rsid w:val="00AE65A8"/>
    <w:rsid w:val="00AF52EB"/>
    <w:rsid w:val="00B37E49"/>
    <w:rsid w:val="00B60170"/>
    <w:rsid w:val="00B61450"/>
    <w:rsid w:val="00B77F3F"/>
    <w:rsid w:val="00BA5163"/>
    <w:rsid w:val="00C02F93"/>
    <w:rsid w:val="00C31ACC"/>
    <w:rsid w:val="00C36869"/>
    <w:rsid w:val="00C765B3"/>
    <w:rsid w:val="00C84BBE"/>
    <w:rsid w:val="00C85968"/>
    <w:rsid w:val="00CB37C0"/>
    <w:rsid w:val="00CF6F57"/>
    <w:rsid w:val="00D31BE6"/>
    <w:rsid w:val="00D7045A"/>
    <w:rsid w:val="00DC4081"/>
    <w:rsid w:val="00DE2E03"/>
    <w:rsid w:val="00E042E2"/>
    <w:rsid w:val="00E1760D"/>
    <w:rsid w:val="00E4097F"/>
    <w:rsid w:val="00EA481A"/>
    <w:rsid w:val="00EC7B32"/>
    <w:rsid w:val="00EE26BE"/>
    <w:rsid w:val="00F24162"/>
    <w:rsid w:val="00FD19F6"/>
    <w:rsid w:val="00FD4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FF108-D7EB-475B-8277-E374DBF4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BE6"/>
    <w:pPr>
      <w:jc w:val="left"/>
    </w:pPr>
    <w:rPr>
      <w:rFonts w:ascii="Times New Roman" w:eastAsia="Times New Roman" w:hAnsi="Times New Roman" w:cs="Times New Roman"/>
      <w:sz w:val="28"/>
      <w:szCs w:val="20"/>
      <w:lang w:val="ru-RU" w:eastAsia="ru-RU" w:bidi="ar-SA"/>
    </w:rPr>
  </w:style>
  <w:style w:type="paragraph" w:styleId="1">
    <w:name w:val="heading 1"/>
    <w:basedOn w:val="a"/>
    <w:next w:val="a"/>
    <w:link w:val="10"/>
    <w:uiPriority w:val="9"/>
    <w:qFormat/>
    <w:rsid w:val="008B5E15"/>
    <w:pPr>
      <w:spacing w:before="480"/>
      <w:contextualSpacing/>
      <w:outlineLvl w:val="0"/>
    </w:pPr>
    <w:rPr>
      <w:rFonts w:asciiTheme="majorHAnsi" w:eastAsiaTheme="majorEastAsia" w:hAnsiTheme="majorHAnsi" w:cstheme="majorBidi"/>
      <w:b/>
      <w:bCs/>
      <w:szCs w:val="28"/>
    </w:rPr>
  </w:style>
  <w:style w:type="paragraph" w:styleId="2">
    <w:name w:val="heading 2"/>
    <w:basedOn w:val="a"/>
    <w:next w:val="a"/>
    <w:link w:val="20"/>
    <w:uiPriority w:val="9"/>
    <w:semiHidden/>
    <w:unhideWhenUsed/>
    <w:qFormat/>
    <w:rsid w:val="008B5E15"/>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8B5E15"/>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8B5E15"/>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8B5E15"/>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8B5E15"/>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8B5E15"/>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8B5E15"/>
    <w:pPr>
      <w:outlineLvl w:val="7"/>
    </w:pPr>
    <w:rPr>
      <w:rFonts w:asciiTheme="majorHAnsi" w:eastAsiaTheme="majorEastAsia" w:hAnsiTheme="majorHAnsi" w:cstheme="majorBidi"/>
      <w:sz w:val="20"/>
    </w:rPr>
  </w:style>
  <w:style w:type="paragraph" w:styleId="9">
    <w:name w:val="heading 9"/>
    <w:basedOn w:val="a"/>
    <w:next w:val="a"/>
    <w:link w:val="90"/>
    <w:uiPriority w:val="9"/>
    <w:semiHidden/>
    <w:unhideWhenUsed/>
    <w:qFormat/>
    <w:rsid w:val="008B5E15"/>
    <w:pPr>
      <w:outlineLvl w:val="8"/>
    </w:pPr>
    <w:rPr>
      <w:rFonts w:asciiTheme="majorHAnsi" w:eastAsiaTheme="majorEastAsia" w:hAnsiTheme="majorHAnsi" w:cstheme="majorBidi"/>
      <w:i/>
      <w:iCs/>
      <w:spacing w:val="5"/>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8B5E15"/>
    <w:rPr>
      <w:b/>
      <w:bCs/>
      <w:i/>
      <w:iCs/>
      <w:spacing w:val="10"/>
      <w:bdr w:val="none" w:sz="0" w:space="0" w:color="auto"/>
      <w:shd w:val="clear" w:color="auto" w:fill="auto"/>
    </w:rPr>
  </w:style>
  <w:style w:type="character" w:customStyle="1" w:styleId="10">
    <w:name w:val="Заголовок 1 Знак"/>
    <w:basedOn w:val="a0"/>
    <w:link w:val="1"/>
    <w:uiPriority w:val="9"/>
    <w:rsid w:val="008B5E15"/>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8B5E15"/>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8B5E15"/>
    <w:rPr>
      <w:rFonts w:asciiTheme="majorHAnsi" w:eastAsiaTheme="majorEastAsia" w:hAnsiTheme="majorHAnsi" w:cstheme="majorBidi"/>
      <w:b/>
      <w:bCs/>
    </w:rPr>
  </w:style>
  <w:style w:type="character" w:customStyle="1" w:styleId="50">
    <w:name w:val="Заголовок 5 Знак"/>
    <w:basedOn w:val="a0"/>
    <w:link w:val="5"/>
    <w:uiPriority w:val="9"/>
    <w:semiHidden/>
    <w:rsid w:val="008B5E15"/>
    <w:rPr>
      <w:rFonts w:asciiTheme="majorHAnsi" w:eastAsiaTheme="majorEastAsia" w:hAnsiTheme="majorHAnsi" w:cstheme="majorBidi"/>
      <w:b/>
      <w:bCs/>
      <w:color w:val="7F7F7F" w:themeColor="text1" w:themeTint="80"/>
    </w:rPr>
  </w:style>
  <w:style w:type="paragraph" w:styleId="a4">
    <w:name w:val="Title"/>
    <w:basedOn w:val="a"/>
    <w:next w:val="a"/>
    <w:link w:val="a5"/>
    <w:qFormat/>
    <w:rsid w:val="008B5E1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5">
    <w:name w:val="Название Знак"/>
    <w:basedOn w:val="a0"/>
    <w:link w:val="a4"/>
    <w:rsid w:val="008B5E15"/>
    <w:rPr>
      <w:rFonts w:asciiTheme="majorHAnsi" w:eastAsiaTheme="majorEastAsia" w:hAnsiTheme="majorHAnsi" w:cstheme="majorBidi"/>
      <w:spacing w:val="5"/>
      <w:sz w:val="52"/>
      <w:szCs w:val="52"/>
    </w:rPr>
  </w:style>
  <w:style w:type="character" w:styleId="a6">
    <w:name w:val="Strong"/>
    <w:uiPriority w:val="22"/>
    <w:qFormat/>
    <w:rsid w:val="008B5E15"/>
    <w:rPr>
      <w:b/>
      <w:bCs/>
    </w:rPr>
  </w:style>
  <w:style w:type="paragraph" w:styleId="a7">
    <w:name w:val="No Spacing"/>
    <w:basedOn w:val="a"/>
    <w:link w:val="a8"/>
    <w:uiPriority w:val="1"/>
    <w:qFormat/>
    <w:rsid w:val="008B5E15"/>
  </w:style>
  <w:style w:type="character" w:customStyle="1" w:styleId="40">
    <w:name w:val="Заголовок 4 Знак"/>
    <w:basedOn w:val="a0"/>
    <w:link w:val="4"/>
    <w:uiPriority w:val="9"/>
    <w:semiHidden/>
    <w:rsid w:val="008B5E15"/>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8B5E15"/>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8B5E15"/>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8B5E15"/>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8B5E15"/>
    <w:rPr>
      <w:rFonts w:asciiTheme="majorHAnsi" w:eastAsiaTheme="majorEastAsia" w:hAnsiTheme="majorHAnsi" w:cstheme="majorBidi"/>
      <w:i/>
      <w:iCs/>
      <w:spacing w:val="5"/>
      <w:sz w:val="20"/>
      <w:szCs w:val="20"/>
    </w:rPr>
  </w:style>
  <w:style w:type="paragraph" w:styleId="a9">
    <w:name w:val="caption"/>
    <w:basedOn w:val="a"/>
    <w:next w:val="a"/>
    <w:uiPriority w:val="35"/>
    <w:semiHidden/>
    <w:unhideWhenUsed/>
    <w:rsid w:val="00F24162"/>
    <w:rPr>
      <w:b/>
      <w:bCs/>
      <w:color w:val="943634" w:themeColor="accent2" w:themeShade="BF"/>
      <w:sz w:val="18"/>
      <w:szCs w:val="18"/>
    </w:rPr>
  </w:style>
  <w:style w:type="paragraph" w:styleId="aa">
    <w:name w:val="Subtitle"/>
    <w:basedOn w:val="a"/>
    <w:next w:val="a"/>
    <w:link w:val="ab"/>
    <w:uiPriority w:val="11"/>
    <w:qFormat/>
    <w:rsid w:val="008B5E15"/>
    <w:pPr>
      <w:spacing w:after="600"/>
    </w:pPr>
    <w:rPr>
      <w:rFonts w:asciiTheme="majorHAnsi" w:eastAsiaTheme="majorEastAsia" w:hAnsiTheme="majorHAnsi" w:cstheme="majorBidi"/>
      <w:i/>
      <w:iCs/>
      <w:spacing w:val="13"/>
      <w:sz w:val="24"/>
      <w:szCs w:val="24"/>
    </w:rPr>
  </w:style>
  <w:style w:type="character" w:customStyle="1" w:styleId="ab">
    <w:name w:val="Подзаголовок Знак"/>
    <w:basedOn w:val="a0"/>
    <w:link w:val="aa"/>
    <w:uiPriority w:val="11"/>
    <w:rsid w:val="008B5E15"/>
    <w:rPr>
      <w:rFonts w:asciiTheme="majorHAnsi" w:eastAsiaTheme="majorEastAsia" w:hAnsiTheme="majorHAnsi" w:cstheme="majorBidi"/>
      <w:i/>
      <w:iCs/>
      <w:spacing w:val="13"/>
      <w:sz w:val="24"/>
      <w:szCs w:val="24"/>
    </w:rPr>
  </w:style>
  <w:style w:type="character" w:customStyle="1" w:styleId="a8">
    <w:name w:val="Без интервала Знак"/>
    <w:basedOn w:val="a0"/>
    <w:link w:val="a7"/>
    <w:uiPriority w:val="1"/>
    <w:rsid w:val="00F24162"/>
  </w:style>
  <w:style w:type="paragraph" w:styleId="ac">
    <w:name w:val="List Paragraph"/>
    <w:basedOn w:val="a"/>
    <w:uiPriority w:val="34"/>
    <w:qFormat/>
    <w:rsid w:val="008B5E15"/>
    <w:pPr>
      <w:ind w:left="720"/>
      <w:contextualSpacing/>
    </w:pPr>
  </w:style>
  <w:style w:type="paragraph" w:styleId="21">
    <w:name w:val="Quote"/>
    <w:basedOn w:val="a"/>
    <w:next w:val="a"/>
    <w:link w:val="22"/>
    <w:uiPriority w:val="29"/>
    <w:qFormat/>
    <w:rsid w:val="008B5E15"/>
    <w:pPr>
      <w:spacing w:before="200"/>
      <w:ind w:left="360" w:right="360"/>
    </w:pPr>
    <w:rPr>
      <w:i/>
      <w:iCs/>
    </w:rPr>
  </w:style>
  <w:style w:type="character" w:customStyle="1" w:styleId="22">
    <w:name w:val="Цитата 2 Знак"/>
    <w:basedOn w:val="a0"/>
    <w:link w:val="21"/>
    <w:uiPriority w:val="29"/>
    <w:rsid w:val="008B5E15"/>
    <w:rPr>
      <w:i/>
      <w:iCs/>
    </w:rPr>
  </w:style>
  <w:style w:type="paragraph" w:styleId="ad">
    <w:name w:val="Intense Quote"/>
    <w:basedOn w:val="a"/>
    <w:next w:val="a"/>
    <w:link w:val="ae"/>
    <w:uiPriority w:val="30"/>
    <w:qFormat/>
    <w:rsid w:val="008B5E15"/>
    <w:pPr>
      <w:pBdr>
        <w:bottom w:val="single" w:sz="4" w:space="1" w:color="auto"/>
      </w:pBdr>
      <w:spacing w:before="200" w:after="280"/>
      <w:ind w:left="1008" w:right="1152"/>
    </w:pPr>
    <w:rPr>
      <w:b/>
      <w:bCs/>
      <w:i/>
      <w:iCs/>
    </w:rPr>
  </w:style>
  <w:style w:type="character" w:customStyle="1" w:styleId="ae">
    <w:name w:val="Выделенная цитата Знак"/>
    <w:basedOn w:val="a0"/>
    <w:link w:val="ad"/>
    <w:uiPriority w:val="30"/>
    <w:rsid w:val="008B5E15"/>
    <w:rPr>
      <w:b/>
      <w:bCs/>
      <w:i/>
      <w:iCs/>
    </w:rPr>
  </w:style>
  <w:style w:type="character" w:styleId="af">
    <w:name w:val="Subtle Emphasis"/>
    <w:uiPriority w:val="19"/>
    <w:qFormat/>
    <w:rsid w:val="008B5E15"/>
    <w:rPr>
      <w:i/>
      <w:iCs/>
    </w:rPr>
  </w:style>
  <w:style w:type="character" w:styleId="af0">
    <w:name w:val="Intense Emphasis"/>
    <w:uiPriority w:val="21"/>
    <w:qFormat/>
    <w:rsid w:val="008B5E15"/>
    <w:rPr>
      <w:b/>
      <w:bCs/>
    </w:rPr>
  </w:style>
  <w:style w:type="character" w:styleId="af1">
    <w:name w:val="Subtle Reference"/>
    <w:uiPriority w:val="31"/>
    <w:qFormat/>
    <w:rsid w:val="008B5E15"/>
    <w:rPr>
      <w:smallCaps/>
    </w:rPr>
  </w:style>
  <w:style w:type="character" w:styleId="af2">
    <w:name w:val="Intense Reference"/>
    <w:uiPriority w:val="32"/>
    <w:qFormat/>
    <w:rsid w:val="008B5E15"/>
    <w:rPr>
      <w:smallCaps/>
      <w:spacing w:val="5"/>
      <w:u w:val="single"/>
    </w:rPr>
  </w:style>
  <w:style w:type="character" w:styleId="af3">
    <w:name w:val="Book Title"/>
    <w:uiPriority w:val="33"/>
    <w:qFormat/>
    <w:rsid w:val="008B5E15"/>
    <w:rPr>
      <w:i/>
      <w:iCs/>
      <w:smallCaps/>
      <w:spacing w:val="5"/>
    </w:rPr>
  </w:style>
  <w:style w:type="paragraph" w:styleId="af4">
    <w:name w:val="TOC Heading"/>
    <w:basedOn w:val="1"/>
    <w:next w:val="a"/>
    <w:uiPriority w:val="39"/>
    <w:semiHidden/>
    <w:unhideWhenUsed/>
    <w:qFormat/>
    <w:rsid w:val="008B5E15"/>
    <w:pPr>
      <w:outlineLvl w:val="9"/>
    </w:pPr>
  </w:style>
  <w:style w:type="character" w:styleId="af5">
    <w:name w:val="Hyperlink"/>
    <w:basedOn w:val="a0"/>
    <w:uiPriority w:val="99"/>
    <w:semiHidden/>
    <w:unhideWhenUsed/>
    <w:rsid w:val="00D31BE6"/>
    <w:rPr>
      <w:color w:val="0000FF"/>
      <w:u w:val="single"/>
    </w:rPr>
  </w:style>
  <w:style w:type="character" w:customStyle="1" w:styleId="af6">
    <w:name w:val="Гипертекстовая ссылка"/>
    <w:basedOn w:val="a0"/>
    <w:uiPriority w:val="99"/>
    <w:rsid w:val="008A39AE"/>
    <w:rPr>
      <w:rFonts w:cs="Times New Roman"/>
      <w:color w:val="106BBE"/>
    </w:rPr>
  </w:style>
  <w:style w:type="paragraph" w:styleId="af7">
    <w:name w:val="Balloon Text"/>
    <w:basedOn w:val="a"/>
    <w:link w:val="af8"/>
    <w:uiPriority w:val="99"/>
    <w:semiHidden/>
    <w:unhideWhenUsed/>
    <w:rsid w:val="00AB7171"/>
    <w:rPr>
      <w:rFonts w:ascii="Segoe UI" w:hAnsi="Segoe UI" w:cs="Segoe UI"/>
      <w:sz w:val="18"/>
      <w:szCs w:val="18"/>
    </w:rPr>
  </w:style>
  <w:style w:type="character" w:customStyle="1" w:styleId="af8">
    <w:name w:val="Текст выноски Знак"/>
    <w:basedOn w:val="a0"/>
    <w:link w:val="af7"/>
    <w:uiPriority w:val="99"/>
    <w:semiHidden/>
    <w:rsid w:val="00AB7171"/>
    <w:rPr>
      <w:rFonts w:ascii="Segoe UI" w:eastAsia="Times New Roman" w:hAnsi="Segoe UI" w:cs="Segoe UI"/>
      <w:sz w:val="18"/>
      <w:szCs w:val="1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08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vo.garant.ru/document/redirect/7266824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1575</Words>
  <Characters>8983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User</cp:lastModifiedBy>
  <cp:revision>11</cp:revision>
  <cp:lastPrinted>2021-09-16T05:58:00Z</cp:lastPrinted>
  <dcterms:created xsi:type="dcterms:W3CDTF">2021-01-29T11:36:00Z</dcterms:created>
  <dcterms:modified xsi:type="dcterms:W3CDTF">2022-02-03T10:14:00Z</dcterms:modified>
</cp:coreProperties>
</file>